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F3DEC1" w14:textId="77777777" w:rsidR="007958CD" w:rsidRPr="007958CD" w:rsidRDefault="007958CD" w:rsidP="007958CD">
      <w:pPr>
        <w:shd w:val="clear" w:color="auto" w:fill="FFFFFF"/>
        <w:jc w:val="center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7958CD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Tt. 184/1999.</w:t>
      </w:r>
    </w:p>
    <w:p w14:paraId="1AB54990" w14:textId="77777777" w:rsidR="007958CD" w:rsidRPr="007958CD" w:rsidRDefault="007958CD" w:rsidP="007958CD">
      <w:pPr>
        <w:shd w:val="clear" w:color="auto" w:fill="FFFFFF"/>
        <w:jc w:val="center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</w:p>
    <w:p w14:paraId="37D3DCAD" w14:textId="77777777" w:rsidR="007958CD" w:rsidRPr="007958CD" w:rsidRDefault="007958CD" w:rsidP="007958CD">
      <w:pPr>
        <w:shd w:val="clear" w:color="auto" w:fill="FFFFFF"/>
        <w:jc w:val="center"/>
        <w:rPr>
          <w:rFonts w:ascii="Arial" w:eastAsia="Times New Roman" w:hAnsi="Arial" w:cs="Arial"/>
          <w:color w:val="333333"/>
          <w:sz w:val="48"/>
          <w:szCs w:val="48"/>
          <w:lang w:eastAsia="hu-HU"/>
        </w:rPr>
      </w:pPr>
      <w:r w:rsidRPr="007958CD">
        <w:rPr>
          <w:rFonts w:ascii="Arial" w:eastAsia="Times New Roman" w:hAnsi="Arial" w:cs="Arial"/>
          <w:b/>
          <w:bCs/>
          <w:color w:val="333333"/>
          <w:sz w:val="48"/>
          <w:szCs w:val="48"/>
          <w:lang w:eastAsia="hu-HU"/>
        </w:rPr>
        <w:t>Törvény</w:t>
      </w:r>
    </w:p>
    <w:p w14:paraId="55C597A3" w14:textId="77777777" w:rsidR="007958CD" w:rsidRPr="007958CD" w:rsidRDefault="007958CD" w:rsidP="007958CD">
      <w:pPr>
        <w:shd w:val="clear" w:color="auto" w:fill="FFFFFF"/>
        <w:jc w:val="center"/>
        <w:rPr>
          <w:rFonts w:ascii="Arial" w:eastAsia="Times New Roman" w:hAnsi="Arial" w:cs="Arial"/>
          <w:color w:val="333333"/>
          <w:sz w:val="48"/>
          <w:szCs w:val="48"/>
          <w:lang w:eastAsia="hu-HU"/>
        </w:rPr>
      </w:pPr>
      <w:r w:rsidRPr="007958CD">
        <w:rPr>
          <w:rFonts w:ascii="Arial" w:eastAsia="Times New Roman" w:hAnsi="Arial" w:cs="Arial"/>
          <w:b/>
          <w:bCs/>
          <w:color w:val="333333"/>
          <w:sz w:val="48"/>
          <w:szCs w:val="48"/>
          <w:lang w:eastAsia="hu-HU"/>
        </w:rPr>
        <w:t>A NEMZETI KISEBBSÉGI NYELVEK HASZNÁLATÁRÓL</w:t>
      </w:r>
    </w:p>
    <w:p w14:paraId="18572A4C" w14:textId="77777777" w:rsidR="007958CD" w:rsidRPr="007958CD" w:rsidRDefault="007958CD" w:rsidP="007958CD">
      <w:pPr>
        <w:shd w:val="clear" w:color="auto" w:fill="FFFFFF"/>
        <w:jc w:val="center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</w:p>
    <w:p w14:paraId="62FE7688" w14:textId="77777777" w:rsidR="007958CD" w:rsidRPr="007958CD" w:rsidRDefault="007958CD" w:rsidP="007958CD">
      <w:pPr>
        <w:shd w:val="clear" w:color="auto" w:fill="FFFFFF"/>
        <w:jc w:val="center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</w:p>
    <w:p w14:paraId="57161FD6" w14:textId="77777777" w:rsidR="007958CD" w:rsidRPr="007958CD" w:rsidRDefault="007958CD" w:rsidP="007958CD">
      <w:pPr>
        <w:shd w:val="clear" w:color="auto" w:fill="FFFFFF"/>
        <w:jc w:val="center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7958CD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Kelt: 1999. július 10.</w:t>
      </w:r>
    </w:p>
    <w:p w14:paraId="06D04C2F" w14:textId="77777777" w:rsidR="007958CD" w:rsidRPr="007958CD" w:rsidRDefault="007958CD" w:rsidP="007958CD">
      <w:pPr>
        <w:shd w:val="clear" w:color="auto" w:fill="FFFFFF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</w:p>
    <w:p w14:paraId="000748B9" w14:textId="77777777" w:rsidR="007958CD" w:rsidRPr="007958CD" w:rsidRDefault="007958CD" w:rsidP="007958CD">
      <w:pPr>
        <w:shd w:val="clear" w:color="auto" w:fill="FFFFFF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</w:p>
    <w:p w14:paraId="327D83AD" w14:textId="77777777" w:rsidR="007958CD" w:rsidRPr="007958CD" w:rsidRDefault="007958CD" w:rsidP="007958CD">
      <w:pPr>
        <w:shd w:val="clear" w:color="auto" w:fill="FFFFFF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7958CD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Módosítva:</w:t>
      </w:r>
    </w:p>
    <w:p w14:paraId="14314C9B" w14:textId="77777777" w:rsidR="007958CD" w:rsidRPr="007958CD" w:rsidRDefault="007958CD" w:rsidP="007958CD">
      <w:pPr>
        <w:shd w:val="clear" w:color="auto" w:fill="FFFFFF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7958CD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Tt. 318/2009., hatályos 2009. szeptember 1-től</w:t>
      </w:r>
    </w:p>
    <w:p w14:paraId="4254A5BC" w14:textId="77777777" w:rsidR="007958CD" w:rsidRPr="007958CD" w:rsidRDefault="007958CD" w:rsidP="007958CD">
      <w:pPr>
        <w:shd w:val="clear" w:color="auto" w:fill="FFFFFF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7958CD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Tt. 204/2011., hatályos 2011. július 1-től</w:t>
      </w:r>
    </w:p>
    <w:p w14:paraId="4466E574" w14:textId="77777777" w:rsidR="007958CD" w:rsidRPr="007958CD" w:rsidRDefault="007958CD" w:rsidP="007958CD">
      <w:pPr>
        <w:shd w:val="clear" w:color="auto" w:fill="FFFFFF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7958CD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Tt. 287/2012., hatályos 2012. október 1-től</w:t>
      </w:r>
    </w:p>
    <w:p w14:paraId="3A7D69E9" w14:textId="77777777" w:rsidR="007958CD" w:rsidRPr="007958CD" w:rsidRDefault="007958CD" w:rsidP="007958CD">
      <w:pPr>
        <w:shd w:val="clear" w:color="auto" w:fill="FFFFFF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</w:p>
    <w:p w14:paraId="7854D028" w14:textId="77777777" w:rsidR="007958CD" w:rsidRPr="007958CD" w:rsidRDefault="007958CD" w:rsidP="007958CD">
      <w:pPr>
        <w:shd w:val="clear" w:color="auto" w:fill="FFFFFF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</w:p>
    <w:p w14:paraId="68C2776E" w14:textId="77777777" w:rsidR="007958CD" w:rsidRPr="007958CD" w:rsidRDefault="007958CD" w:rsidP="007958CD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7958CD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A Szlovák Köztársaság Nemzeti Tanácsa</w:t>
      </w:r>
    </w:p>
    <w:p w14:paraId="076C9C31" w14:textId="77777777" w:rsidR="007958CD" w:rsidRPr="007958CD" w:rsidRDefault="007958CD" w:rsidP="007958CD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7958CD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a Szlovák Köztársaság Alkotmányából és a Szlovák Köztársaság számára kötelező érvényű nemzetközi egyezményekből kiindulva,</w:t>
      </w:r>
    </w:p>
    <w:p w14:paraId="6CB0C67C" w14:textId="77777777" w:rsidR="007958CD" w:rsidRPr="007958CD" w:rsidRDefault="007958CD" w:rsidP="007958CD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7958CD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tiszteletben tartva a Szlovák Köztársaság nemzeti kisebbségekhez tartozó állampolgárai alapvető jogainak és szabadságjogainak védelmét és fejlesztését,</w:t>
      </w:r>
    </w:p>
    <w:p w14:paraId="54BB7636" w14:textId="77777777" w:rsidR="007958CD" w:rsidRPr="007958CD" w:rsidRDefault="007958CD" w:rsidP="007958CD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7958CD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figyelembe véve a nemzeti kisebbségek nyelvének használatát szabályozó eddigi törvényeket,</w:t>
      </w:r>
    </w:p>
    <w:p w14:paraId="36B2D680" w14:textId="77777777" w:rsidR="007958CD" w:rsidRPr="007958CD" w:rsidRDefault="007958CD" w:rsidP="007958CD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7958CD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elismerve és értékelve a Szlovák Köztársaság nemzeti kisebbségekhez tartozó állampolgárai anyanyelvének jelentőségét, mint az állam kulturális gazdagságának egyik jelét,</w:t>
      </w:r>
    </w:p>
    <w:p w14:paraId="05DBC106" w14:textId="77777777" w:rsidR="007958CD" w:rsidRPr="007958CD" w:rsidRDefault="007958CD" w:rsidP="007958CD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7958CD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szem előtt tartva az integrálódó Európai Közösség feltételei között egy demokratikus, toleráns és prosperáló társadalom kialakulását,</w:t>
      </w:r>
    </w:p>
    <w:p w14:paraId="5A88B275" w14:textId="77777777" w:rsidR="007958CD" w:rsidRPr="007958CD" w:rsidRDefault="007958CD" w:rsidP="007958CD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7958CD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tudatosítva azt a tényt, hogy a Szlovák Köztársaság államnyelve a szlovák </w:t>
      </w:r>
      <w:proofErr w:type="gramStart"/>
      <w:r w:rsidRPr="007958CD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nyelv,</w:t>
      </w:r>
      <w:proofErr w:type="gramEnd"/>
      <w:r w:rsidRPr="007958CD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és a Szlovák Köztársaság nemzeti kisebbséghez tartozó állampolgárai nyelvének használatát kívánatos törvényben rögzíteni,</w:t>
      </w:r>
    </w:p>
    <w:p w14:paraId="493323F2" w14:textId="77777777" w:rsidR="007958CD" w:rsidRPr="007958CD" w:rsidRDefault="007958CD" w:rsidP="007958CD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7958CD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az alábbi törvényt alkotta:</w:t>
      </w:r>
    </w:p>
    <w:p w14:paraId="49F6D4E7" w14:textId="77777777" w:rsidR="007958CD" w:rsidRPr="007958CD" w:rsidRDefault="007958CD" w:rsidP="007958CD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</w:p>
    <w:p w14:paraId="1D528187" w14:textId="77777777" w:rsidR="007958CD" w:rsidRPr="007958CD" w:rsidRDefault="007958CD" w:rsidP="007958CD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</w:p>
    <w:p w14:paraId="013FE932" w14:textId="77777777" w:rsidR="007958CD" w:rsidRPr="007958CD" w:rsidRDefault="007958CD" w:rsidP="007958CD">
      <w:pPr>
        <w:shd w:val="clear" w:color="auto" w:fill="FFFFFF"/>
        <w:jc w:val="center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7958CD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1. §</w:t>
      </w:r>
    </w:p>
    <w:p w14:paraId="0BE1CBC7" w14:textId="77777777" w:rsidR="007958CD" w:rsidRPr="007958CD" w:rsidRDefault="007958CD" w:rsidP="007958CD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7958CD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(1) A Szlovák Köztársaság nemzeti kisebbséghez tartozó </w:t>
      </w:r>
      <w:proofErr w:type="spellStart"/>
      <w:r w:rsidRPr="007958CD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állampolgárának</w:t>
      </w:r>
      <w:proofErr w:type="spellEnd"/>
      <w:r w:rsidRPr="007958CD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az államnyelv használata mellett</w:t>
      </w:r>
      <w:r w:rsidRPr="007958CD">
        <w:rPr>
          <w:rFonts w:ascii="Arial" w:eastAsia="Times New Roman" w:hAnsi="Arial" w:cs="Arial"/>
          <w:b/>
          <w:bCs/>
          <w:color w:val="993300"/>
          <w:sz w:val="16"/>
          <w:szCs w:val="16"/>
          <w:vertAlign w:val="superscript"/>
          <w:lang w:eastAsia="hu-HU"/>
        </w:rPr>
        <w:t>1)</w:t>
      </w:r>
      <w:r w:rsidRPr="007958CD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 joga van a nemzeti kisebbség nyelvét (a továbbiakban a “kisebbségi nyelvet”) is használni. E törvény célja, hogy a Szlovák Köztársaság számára kötelező érvényű nemzetközi egyezményekhez és külön törvényekhez</w:t>
      </w:r>
      <w:r w:rsidRPr="007958CD">
        <w:rPr>
          <w:rFonts w:ascii="Arial" w:eastAsia="Times New Roman" w:hAnsi="Arial" w:cs="Arial"/>
          <w:color w:val="660066"/>
          <w:sz w:val="16"/>
          <w:szCs w:val="16"/>
          <w:vertAlign w:val="superscript"/>
          <w:lang w:eastAsia="hu-HU"/>
        </w:rPr>
        <w:t>2)</w:t>
      </w:r>
      <w:r w:rsidRPr="007958CD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 kapcsolódva rögzítse a kisebbségi nyelv hivatali érintkezésben és az ebben a törvényben szabályozott egyéb területeken való használatának szabályait.</w:t>
      </w:r>
    </w:p>
    <w:p w14:paraId="70535600" w14:textId="77777777" w:rsidR="007958CD" w:rsidRPr="007958CD" w:rsidRDefault="007958CD" w:rsidP="007958CD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7958CD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(2) Kisebbségi nyelven e törvény alkalmazásában a Szlovák Köztársaság területén a nemzeti kisebbséghez tartozó állampolgárai által hagyományosan használt kodifikált vagy standardizált nyelvet kell érteni, amely különbözik az államnyelvtől; kisebbségi nyelv a bolgár nyelv, a cseh nyelv, a horvát nyelv, a magyar nyelv, a német nyelv, a lengyel nyelv, a roma nyelv, a ruszin nyelv és az ukrán nyelv.</w:t>
      </w:r>
    </w:p>
    <w:p w14:paraId="481738FF" w14:textId="77777777" w:rsidR="007958CD" w:rsidRPr="007958CD" w:rsidRDefault="007958CD" w:rsidP="007958CD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</w:p>
    <w:p w14:paraId="3DF25B97" w14:textId="77777777" w:rsidR="007958CD" w:rsidRPr="007958CD" w:rsidRDefault="007958CD" w:rsidP="007958CD">
      <w:pPr>
        <w:shd w:val="clear" w:color="auto" w:fill="FFFFFF"/>
        <w:jc w:val="center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7958CD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2. §</w:t>
      </w:r>
    </w:p>
    <w:p w14:paraId="15B0783D" w14:textId="77777777" w:rsidR="007958CD" w:rsidRPr="007958CD" w:rsidRDefault="007958CD" w:rsidP="007958CD">
      <w:pPr>
        <w:shd w:val="clear" w:color="auto" w:fill="FFFFFF"/>
        <w:jc w:val="center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7958CD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A kisebbség nyelvének használata a hivatalos érintkezésben </w:t>
      </w:r>
    </w:p>
    <w:p w14:paraId="2E018178" w14:textId="77777777" w:rsidR="007958CD" w:rsidRPr="007958CD" w:rsidRDefault="007958CD" w:rsidP="007958CD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7958CD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(1) Ha a Szlovák Köztársaság nemzeti kisebbséghez tartozó, adott településen állandó lakhellyel rendelkező állampolgárai két egymást követő népszámlálás szerint a település lakosságának legalább 15%-át alkotják, e községben a hivatali érintkezés során joguk van a kisebbségi nyelvet használni.</w:t>
      </w:r>
    </w:p>
    <w:p w14:paraId="0AD0B31C" w14:textId="77777777" w:rsidR="007958CD" w:rsidRPr="007958CD" w:rsidRDefault="007958CD" w:rsidP="007958CD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7958CD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(2) Az (1) bekezdés szerinti települések jegyzékét és a települések (1) bekezdés szerinti kisebbségi nyelvű megjelölésének jegyzékét a Szlovák Köztársaság kormánya rendeletben állapítja meg.</w:t>
      </w:r>
    </w:p>
    <w:p w14:paraId="0373FCD6" w14:textId="77777777" w:rsidR="007958CD" w:rsidRPr="007958CD" w:rsidRDefault="007958CD" w:rsidP="007958CD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7958CD">
        <w:rPr>
          <w:rFonts w:ascii="Arial" w:eastAsia="Times New Roman" w:hAnsi="Arial" w:cs="Arial"/>
          <w:color w:val="333333"/>
          <w:sz w:val="21"/>
          <w:szCs w:val="21"/>
          <w:lang w:eastAsia="hu-HU"/>
        </w:rPr>
        <w:lastRenderedPageBreak/>
        <w:t xml:space="preserve">(3) A Szlovák Köztársaság nemzeti kisebbséghez tartozó </w:t>
      </w:r>
      <w:proofErr w:type="spellStart"/>
      <w:r w:rsidRPr="007958CD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állampolgárának</w:t>
      </w:r>
      <w:proofErr w:type="spellEnd"/>
      <w:r w:rsidRPr="007958CD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az (1) bekezdés szerinti településen</w:t>
      </w:r>
      <w:r w:rsidRPr="007958CD">
        <w:rPr>
          <w:rFonts w:ascii="Arial" w:eastAsia="Times New Roman" w:hAnsi="Arial" w:cs="Arial"/>
          <w:color w:val="333333"/>
          <w:sz w:val="16"/>
          <w:szCs w:val="16"/>
          <w:vertAlign w:val="superscript"/>
          <w:lang w:eastAsia="hu-HU"/>
        </w:rPr>
        <w:t>2a)</w:t>
      </w:r>
      <w:r w:rsidRPr="007958CD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 joga van a helyi államigazgatási szervvel, a területi önkormányzati szervvel és a területi önkormányzati szerv által alapított jogi személlyel (a továbbiakban “közigazgatási szerv”) folytatott szóbeli és írásbeli érintkezés során, ideszámítva az írásbeli háttéranyagokat és bizonyítékokat, a kisebbség nyelvén kommunikálni, és a közigazgatási szerv a kisebbség nyelvén írt beadványra az államnyelv mellett kisebbségi nyelven is ad választ a közokiratok kiállításának kivételével, miközben ez a kivétel nem érinti a (4) és (5) bekezdések szerinti közokiratokat. Kétség felmerülése esetén a közigazgatási szerv válaszának államnyelvű szövege a mérvadó. A közigazgatási szerv adekvát módon megteremti az első mondat szerinti jogok érvényesülésének feltételeit, miközben meghatározhat egy időszakot az ügyek kisebbségi nyelvű intézésére. A közigazgatási szerv látható helyen biztosítja a kisebbségi nyelv használatának lehetőségéről szóló tájékoztatást a közigazgatási szerv székhelyén.</w:t>
      </w:r>
    </w:p>
    <w:p w14:paraId="13B7520C" w14:textId="77777777" w:rsidR="007958CD" w:rsidRPr="007958CD" w:rsidRDefault="007958CD" w:rsidP="007958CD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7958CD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(4) Az (1) bekezdés szerinti településen a közigazgatási szerv közigazgatási eljárás</w:t>
      </w:r>
      <w:r w:rsidRPr="007958CD">
        <w:rPr>
          <w:rFonts w:ascii="Arial" w:eastAsia="Times New Roman" w:hAnsi="Arial" w:cs="Arial"/>
          <w:color w:val="333333"/>
          <w:sz w:val="16"/>
          <w:szCs w:val="16"/>
          <w:vertAlign w:val="superscript"/>
          <w:lang w:eastAsia="hu-HU"/>
        </w:rPr>
        <w:t>3)</w:t>
      </w:r>
      <w:r w:rsidRPr="007958CD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 során hozott határozatát kisebbségi nyelvű beadvánnyal kezdődő eljárás esetén vagy kérésre az államnyelvi mellett kisebbségi nyelvű, hiteles átiratban is kiadja. Kétség esetén a közigazgatási szerv határozatának államnyelvű szövege a mérvadó.</w:t>
      </w:r>
    </w:p>
    <w:p w14:paraId="7AD34197" w14:textId="77777777" w:rsidR="007958CD" w:rsidRPr="007958CD" w:rsidRDefault="007958CD" w:rsidP="007958CD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7958CD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(5) Az (1) bekezdés szerinti településen a születési anyakönyvi kivonatot, házassági anyakönyvi kivonatot, halotti anyakönyvi kivonatot, engedélyeket, jogosítványokat, igazolásokat, nyilatkozatokat és rendelkezéseket kérésre kétnyelvűen is kiadják, mégpedig államnyelven és a kisebbség nyelvén. Kétség esetén a közokirat államnyelvű szövege a mérvadó.</w:t>
      </w:r>
    </w:p>
    <w:p w14:paraId="158836A5" w14:textId="77777777" w:rsidR="007958CD" w:rsidRPr="007958CD" w:rsidRDefault="007958CD" w:rsidP="007958CD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7958CD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(6) Az (1) bekezdés szerinti településen a közigazgatási szerv épületen elhelyezett megnevezését az államnyelv</w:t>
      </w:r>
      <w:r w:rsidRPr="007958CD">
        <w:rPr>
          <w:rFonts w:ascii="Arial" w:eastAsia="Times New Roman" w:hAnsi="Arial" w:cs="Arial"/>
          <w:color w:val="333333"/>
          <w:sz w:val="16"/>
          <w:szCs w:val="16"/>
          <w:vertAlign w:val="superscript"/>
          <w:lang w:eastAsia="hu-HU"/>
        </w:rPr>
        <w:t>3aa)</w:t>
      </w:r>
      <w:r w:rsidRPr="007958CD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 mellett kisebbségi nyelven is feltüntetik.</w:t>
      </w:r>
    </w:p>
    <w:p w14:paraId="25A503ED" w14:textId="77777777" w:rsidR="007958CD" w:rsidRPr="007958CD" w:rsidRDefault="007958CD" w:rsidP="007958CD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7958CD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(7) Az (1) bekezdés szerinti településen a közigazgatási szerv saját hatáskörében kiadott űrlapokat kérésre kétnyelvűen is rendelkezésére bocsátja, mégpedig államnyelven és a kisebbség nyelvén.</w:t>
      </w:r>
    </w:p>
    <w:p w14:paraId="4694667A" w14:textId="77777777" w:rsidR="007958CD" w:rsidRPr="007958CD" w:rsidRDefault="007958CD" w:rsidP="007958CD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7958CD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(8) A Szlovák Köztársaság nemzeti kisebbséghez tartozó állampolgárai azon településen, amely nem teljesíti az (1) bekezdésben foglalt feltételeket, szóbeli kommunikáció során használhatják a kisebbség nyelvét, ha azzal a közigazgatási szerv és az eljárás résztvevői egyetértenek.</w:t>
      </w:r>
    </w:p>
    <w:p w14:paraId="462C25D2" w14:textId="77777777" w:rsidR="007958CD" w:rsidRPr="007958CD" w:rsidRDefault="007958CD" w:rsidP="007958CD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7958CD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(9) A cseh nyelv hivatali érintkezésben történő használatát külön törvény</w:t>
      </w:r>
      <w:r w:rsidRPr="007958CD">
        <w:rPr>
          <w:rFonts w:ascii="Arial" w:eastAsia="Times New Roman" w:hAnsi="Arial" w:cs="Arial"/>
          <w:color w:val="333333"/>
          <w:sz w:val="16"/>
          <w:szCs w:val="16"/>
          <w:vertAlign w:val="superscript"/>
          <w:lang w:eastAsia="hu-HU"/>
        </w:rPr>
        <w:t>3a)</w:t>
      </w:r>
      <w:r w:rsidRPr="007958CD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 szabályozza.</w:t>
      </w:r>
    </w:p>
    <w:p w14:paraId="26B3B86A" w14:textId="77777777" w:rsidR="007958CD" w:rsidRPr="007958CD" w:rsidRDefault="007958CD" w:rsidP="007958CD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</w:p>
    <w:p w14:paraId="57B68D27" w14:textId="77777777" w:rsidR="007958CD" w:rsidRPr="007958CD" w:rsidRDefault="007958CD" w:rsidP="007958CD">
      <w:pPr>
        <w:shd w:val="clear" w:color="auto" w:fill="FFFFFF"/>
        <w:jc w:val="center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7958CD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3. §</w:t>
      </w:r>
    </w:p>
    <w:p w14:paraId="1151F86C" w14:textId="77777777" w:rsidR="007958CD" w:rsidRPr="007958CD" w:rsidRDefault="007958CD" w:rsidP="007958CD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7958CD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(1) A 2. § (1) bekezdés szerinti településen a közigazgatási szerv tanácskozása kisebbségi nyelven is folyhat, ha azzal valamennyi jelenlevő egyetért.</w:t>
      </w:r>
    </w:p>
    <w:p w14:paraId="10B40641" w14:textId="77777777" w:rsidR="007958CD" w:rsidRPr="007958CD" w:rsidRDefault="007958CD" w:rsidP="007958CD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7958CD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(2) A 2. § (1) bekezdés szerinti településen a község képviselő-testületének tagja jogosult e szerv tanácskozásain a kisebbségi nyelvet is használni. A község képviselő-testületi tanácskozásának többi résztvevője akkor használhatja a kisebbségi nyelvet, ha azzal a község képviselő-testületének minden jelenlévő tagja és a község polgármestere egyetért. A tolmácsolást a község biztosítja.</w:t>
      </w:r>
    </w:p>
    <w:p w14:paraId="656095DF" w14:textId="77777777" w:rsidR="007958CD" w:rsidRPr="007958CD" w:rsidRDefault="007958CD" w:rsidP="007958CD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7958CD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(3) A 2. § (1) bekezdés szerinti községben a krónika kisebbségi nyelven is vezethető.</w:t>
      </w:r>
    </w:p>
    <w:p w14:paraId="456276EF" w14:textId="77777777" w:rsidR="007958CD" w:rsidRPr="007958CD" w:rsidRDefault="007958CD" w:rsidP="007958CD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7958CD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(4) A hivatali ügyvitelt, különösen a jegyzőkönyveket, határozatokat, statisztikákat, nyilvántartásokat, mérlegeket, a nyilvánosságnak szánt információkat és az egyházak, illetve vallási közösségek nyilvánosságnak szánt ügyvitelét, az anyakönyvvezetésen kívül, a 2. § (1) bekezdés szerinti településen az államnyelv mellett</w:t>
      </w:r>
      <w:r w:rsidRPr="007958CD">
        <w:rPr>
          <w:rFonts w:ascii="Arial" w:eastAsia="Times New Roman" w:hAnsi="Arial" w:cs="Arial"/>
          <w:color w:val="333333"/>
          <w:sz w:val="16"/>
          <w:szCs w:val="16"/>
          <w:vertAlign w:val="superscript"/>
          <w:lang w:eastAsia="hu-HU"/>
        </w:rPr>
        <w:t>3aa)</w:t>
      </w:r>
      <w:r w:rsidRPr="007958CD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 kisebbségi nyelven is lehet vezetni.</w:t>
      </w:r>
    </w:p>
    <w:p w14:paraId="6D799061" w14:textId="77777777" w:rsidR="007958CD" w:rsidRPr="007958CD" w:rsidRDefault="007958CD" w:rsidP="007958CD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</w:p>
    <w:p w14:paraId="6BA4C61B" w14:textId="77777777" w:rsidR="007958CD" w:rsidRPr="007958CD" w:rsidRDefault="007958CD" w:rsidP="007958CD">
      <w:pPr>
        <w:shd w:val="clear" w:color="auto" w:fill="FFFFFF"/>
        <w:jc w:val="center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7958CD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4. §</w:t>
      </w:r>
    </w:p>
    <w:p w14:paraId="2B50F72A" w14:textId="77777777" w:rsidR="007958CD" w:rsidRPr="007958CD" w:rsidRDefault="007958CD" w:rsidP="007958CD">
      <w:pPr>
        <w:shd w:val="clear" w:color="auto" w:fill="FFFFFF"/>
        <w:jc w:val="center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7958CD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A kisebbségi nyelvű megjelölések</w:t>
      </w:r>
    </w:p>
    <w:p w14:paraId="5C26DBC0" w14:textId="77777777" w:rsidR="007958CD" w:rsidRPr="007958CD" w:rsidRDefault="007958CD" w:rsidP="007958CD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7958CD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(1) A 2. § (1) bekezdés szerinti településen annak államnyelvű elnevezése mellett a község kisebbségi nyelvű megjelölését is feltüntetik, mégpedig a település kezdetét és végét jelző közúti jelzőtáblákon, a közigazgatási szerv épületein vagy a kisebbség nyelvén kiadott határozatokon, amennyiben ez a megjelölés fel van sorolva a 2. § (2) bekezdés szerinti kormányrendeletben.</w:t>
      </w:r>
    </w:p>
    <w:p w14:paraId="59C93841" w14:textId="77777777" w:rsidR="007958CD" w:rsidRPr="007958CD" w:rsidRDefault="007958CD" w:rsidP="007958CD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7958CD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(2) A település kisebbségi megjelölését tartalmazó közúti jelzőtáblákat a 2. § (1) bekezdés szerinti településen a község nevét mindig államnyelven feltüntető közúti jelzőtábla alatt helyezik el. A Szlovák Köztársaság Belügyminisztériuma általánosan kötelező jogszabállyal meghatározza a településeket a nemzeti kisebbségek nyelvén tájékoztató céllal megjelölő, a település nevét tartalmazó közúti jelzőtáblától eltérő közúti jelzőtáblát.</w:t>
      </w:r>
    </w:p>
    <w:p w14:paraId="177FF7D9" w14:textId="77777777" w:rsidR="007958CD" w:rsidRPr="007958CD" w:rsidRDefault="007958CD" w:rsidP="007958CD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7958CD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(3) A település kisebbségi nyelvű megjelölését a 2. § (1) bekezdés szerinti településen fel lehet tüntetni a vasútállomások, autóbusz-állomások, repülőtér és kikötő megjelölésénél is. A település </w:t>
      </w:r>
      <w:r w:rsidRPr="007958CD">
        <w:rPr>
          <w:rFonts w:ascii="Arial" w:eastAsia="Times New Roman" w:hAnsi="Arial" w:cs="Arial"/>
          <w:color w:val="333333"/>
          <w:sz w:val="21"/>
          <w:szCs w:val="21"/>
          <w:lang w:eastAsia="hu-HU"/>
        </w:rPr>
        <w:lastRenderedPageBreak/>
        <w:t>kisebbségi nyelvű megjelölését az államnyelvű elnevezés alatt kell megjeleníteni egyforma vagy kisebb betűtípussal.</w:t>
      </w:r>
    </w:p>
    <w:p w14:paraId="2353F854" w14:textId="77777777" w:rsidR="007958CD" w:rsidRPr="007958CD" w:rsidRDefault="007958CD" w:rsidP="007958CD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7958CD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(4) A 2. § (1) bekezdés szerinti település saját területén az utcaneveket és más helyi földrajzi jelöléseket kisebbségi nyelven is feltüntetheti.</w:t>
      </w:r>
    </w:p>
    <w:p w14:paraId="676A86B4" w14:textId="77777777" w:rsidR="007958CD" w:rsidRPr="007958CD" w:rsidRDefault="007958CD" w:rsidP="007958CD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7958CD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(5) Szakmai publikációkban, sajtóban és a tömegkommunikáció más eszközeiben, illetve a közigazgatási szervek hivatali tevékenységében, amennyiben használják a kisebbségi nyelvet, a standardizált földrajzi elnevezések mellett</w:t>
      </w:r>
      <w:r w:rsidRPr="007958CD">
        <w:rPr>
          <w:rFonts w:ascii="Arial" w:eastAsia="Times New Roman" w:hAnsi="Arial" w:cs="Arial"/>
          <w:color w:val="333333"/>
          <w:sz w:val="16"/>
          <w:szCs w:val="16"/>
          <w:vertAlign w:val="superscript"/>
          <w:lang w:eastAsia="hu-HU"/>
        </w:rPr>
        <w:t>3b)</w:t>
      </w:r>
      <w:r w:rsidRPr="007958CD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 fel lehet tüntetni a földrajzi objektumok kisebbségi nyelvben meghonosodott és használt megjelölését a kisebbség nyelvén is. </w:t>
      </w:r>
    </w:p>
    <w:p w14:paraId="7CBE9F92" w14:textId="77777777" w:rsidR="007958CD" w:rsidRPr="007958CD" w:rsidRDefault="007958CD" w:rsidP="007958CD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7958CD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(6) A 2. § (1) bekezdés szerinti településen a Szlovák Köztársaság állampolgárainak életének, egészségének, biztonságának vagy vagyonának fenyegetettségét érintő információkat a nyilvánosság számára elérhető helyeken az államnyelv mellett</w:t>
      </w:r>
      <w:r w:rsidRPr="007958CD">
        <w:rPr>
          <w:rFonts w:ascii="Arial" w:eastAsia="Times New Roman" w:hAnsi="Arial" w:cs="Arial"/>
          <w:color w:val="333333"/>
          <w:sz w:val="16"/>
          <w:szCs w:val="16"/>
          <w:vertAlign w:val="superscript"/>
          <w:lang w:eastAsia="hu-HU"/>
        </w:rPr>
        <w:t>3aa)</w:t>
      </w:r>
      <w:r w:rsidRPr="007958CD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 kisebbségi nyelven is feltüntetik. Minden feliratot és a nyilvánosság tájékoztatására szánt hirdetményt, különösen az árusítóhelyeken, sportlétesítményekben, vendéglátóipari egységekben, az utcán, az út mellett és felett, az autóbusz-állomásokon és vasútállomásokon, fel lehet tüntetni a kisebbség nyelvén is.</w:t>
      </w:r>
    </w:p>
    <w:p w14:paraId="37FCB1BB" w14:textId="77777777" w:rsidR="007958CD" w:rsidRPr="007958CD" w:rsidRDefault="007958CD" w:rsidP="007958CD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7958CD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(7) A síremlékeken, az emlékműveken és az emléktáblákon a feliratokat az államnyelv mellett</w:t>
      </w:r>
      <w:r w:rsidRPr="007958CD">
        <w:rPr>
          <w:rFonts w:ascii="Arial" w:eastAsia="Times New Roman" w:hAnsi="Arial" w:cs="Arial"/>
          <w:color w:val="333333"/>
          <w:sz w:val="16"/>
          <w:szCs w:val="16"/>
          <w:vertAlign w:val="superscript"/>
          <w:lang w:eastAsia="hu-HU"/>
        </w:rPr>
        <w:t>3aa)</w:t>
      </w:r>
      <w:r w:rsidRPr="007958CD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 kisebbségi nyelven is fel lehet tüntetni. </w:t>
      </w:r>
    </w:p>
    <w:p w14:paraId="743B18FD" w14:textId="77777777" w:rsidR="007958CD" w:rsidRPr="007958CD" w:rsidRDefault="007958CD" w:rsidP="007958CD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7958CD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(8) A 2 § (1) bekezdés szerinti településen a közigazgatási szerv saját hatáskörében kérésre az államnyelv mellett</w:t>
      </w:r>
      <w:r w:rsidRPr="007958CD">
        <w:rPr>
          <w:rFonts w:ascii="Arial" w:eastAsia="Times New Roman" w:hAnsi="Arial" w:cs="Arial"/>
          <w:color w:val="333333"/>
          <w:sz w:val="16"/>
          <w:szCs w:val="16"/>
          <w:vertAlign w:val="superscript"/>
          <w:lang w:eastAsia="hu-HU"/>
        </w:rPr>
        <w:t>3aa)</w:t>
      </w:r>
      <w:r w:rsidRPr="007958CD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 kisebbségi nyelven is biztosítja a tájékoztatást az általánosan kötelező jogszabályokról. A 2. § (1) bekezdés szerinti település saját hatáskörben kiadott általánosan kötelező rendeleteit az államnyelvű szöveg mellett kisebbségi nyelven is kiadhatja; ebben az esetben az államnyelvű szöveg a mérvadó.</w:t>
      </w:r>
    </w:p>
    <w:p w14:paraId="1A3A9BBF" w14:textId="77777777" w:rsidR="007958CD" w:rsidRPr="007958CD" w:rsidRDefault="007958CD" w:rsidP="007958CD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</w:p>
    <w:p w14:paraId="5575AF59" w14:textId="77777777" w:rsidR="007958CD" w:rsidRPr="007958CD" w:rsidRDefault="007958CD" w:rsidP="007958CD">
      <w:pPr>
        <w:shd w:val="clear" w:color="auto" w:fill="FFFFFF"/>
        <w:jc w:val="center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7958CD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4.a §</w:t>
      </w:r>
    </w:p>
    <w:p w14:paraId="1ED4D5AE" w14:textId="77777777" w:rsidR="007958CD" w:rsidRPr="007958CD" w:rsidRDefault="007958CD" w:rsidP="007958CD">
      <w:pPr>
        <w:shd w:val="clear" w:color="auto" w:fill="FFFFFF"/>
        <w:jc w:val="center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7958CD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Helyi népszavazás a település megjelölésének módosításáról</w:t>
      </w:r>
    </w:p>
    <w:p w14:paraId="661640B6" w14:textId="77777777" w:rsidR="007958CD" w:rsidRPr="007958CD" w:rsidRDefault="007958CD" w:rsidP="007958CD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7958CD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(1) A 2. § (1) bekezdés szerinti település lakosainak szavazásával határozhat a településnek a Szlovák Köztársaság kormányának rendeletében meghatározott kisebbségi nyelvű megjelölése módosításáról.</w:t>
      </w:r>
    </w:p>
    <w:p w14:paraId="7EBD7169" w14:textId="77777777" w:rsidR="007958CD" w:rsidRPr="007958CD" w:rsidRDefault="007958CD" w:rsidP="007958CD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7958CD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(2) A település megjelölésének módosításáról szóló helyi népszavazásra külön törvény vonatkozik.</w:t>
      </w:r>
      <w:r w:rsidRPr="007958CD">
        <w:rPr>
          <w:rFonts w:ascii="Arial" w:eastAsia="Times New Roman" w:hAnsi="Arial" w:cs="Arial"/>
          <w:color w:val="333333"/>
          <w:sz w:val="16"/>
          <w:szCs w:val="16"/>
          <w:vertAlign w:val="superscript"/>
          <w:lang w:eastAsia="hu-HU"/>
        </w:rPr>
        <w:t>3c)</w:t>
      </w:r>
    </w:p>
    <w:p w14:paraId="44B4CD8B" w14:textId="77777777" w:rsidR="007958CD" w:rsidRPr="007958CD" w:rsidRDefault="007958CD" w:rsidP="007958CD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</w:p>
    <w:p w14:paraId="673E25D6" w14:textId="77777777" w:rsidR="007958CD" w:rsidRPr="007958CD" w:rsidRDefault="007958CD" w:rsidP="007958CD">
      <w:pPr>
        <w:shd w:val="clear" w:color="auto" w:fill="FFFFFF"/>
        <w:jc w:val="center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7958CD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5. §</w:t>
      </w:r>
    </w:p>
    <w:p w14:paraId="563E6280" w14:textId="77777777" w:rsidR="007958CD" w:rsidRPr="007958CD" w:rsidRDefault="007958CD" w:rsidP="007958CD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7958CD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(1) A kisebbségi nyelv bíróság előtti és más területeken való használatának jogát külön törvények is szabályozzák.</w:t>
      </w:r>
      <w:r w:rsidRPr="007958CD">
        <w:rPr>
          <w:rFonts w:ascii="Arial" w:eastAsia="Times New Roman" w:hAnsi="Arial" w:cs="Arial"/>
          <w:color w:val="333333"/>
          <w:sz w:val="16"/>
          <w:szCs w:val="16"/>
          <w:vertAlign w:val="superscript"/>
          <w:lang w:eastAsia="hu-HU"/>
        </w:rPr>
        <w:t>2)</w:t>
      </w:r>
    </w:p>
    <w:p w14:paraId="3255A796" w14:textId="77777777" w:rsidR="007958CD" w:rsidRPr="007958CD" w:rsidRDefault="007958CD" w:rsidP="007958CD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7958CD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(2) A 2. § (1) bekezdés nem vonatkozik a kisdedóvó intézményekben folyó nevelésre, az alapiskolára, a középiskolákra és a kultúrára. A kisebbségi nyelvnek e területeken való használatát külön törvények szabályozzák.</w:t>
      </w:r>
      <w:r w:rsidRPr="007958CD">
        <w:rPr>
          <w:rFonts w:ascii="Arial" w:eastAsia="Times New Roman" w:hAnsi="Arial" w:cs="Arial"/>
          <w:color w:val="333333"/>
          <w:sz w:val="16"/>
          <w:szCs w:val="16"/>
          <w:vertAlign w:val="superscript"/>
          <w:lang w:eastAsia="hu-HU"/>
        </w:rPr>
        <w:t>4)</w:t>
      </w:r>
    </w:p>
    <w:p w14:paraId="1B0AEC3A" w14:textId="77777777" w:rsidR="007958CD" w:rsidRPr="007958CD" w:rsidRDefault="007958CD" w:rsidP="007958CD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7958CD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(3) A Szlovák Köztársaság nemzeti kisebbséghez tartozó állampolgára a 2. § (1) bekezdés szerinti településen az egészségügyi létesítmények és szociális szolgáltató létesítmények, illetve a szociális jogi gyermekvédelmi és szociális gondnoksági létesítmények személyzetével folytatott kommunikáció során használhatja a kisebbségi nyelvet. Az előző mondat szerinti egészségügyi létesítmény vagy szociális szolgáltató létesítmény, illetve szociális jogi gyermekvédelmi és szociális gondnoksági létesítmény lehetővé teszi a kisebbségi nyelv e törvény és külön törvények szerinti használatát, amennyiben az adott létesítmény feltételei azt megengedik.</w:t>
      </w:r>
    </w:p>
    <w:p w14:paraId="0D153288" w14:textId="77777777" w:rsidR="007958CD" w:rsidRPr="007958CD" w:rsidRDefault="007958CD" w:rsidP="007958CD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</w:p>
    <w:p w14:paraId="01404D7F" w14:textId="77777777" w:rsidR="007958CD" w:rsidRPr="007958CD" w:rsidRDefault="007958CD" w:rsidP="007958CD">
      <w:pPr>
        <w:shd w:val="clear" w:color="auto" w:fill="FFFFFF"/>
        <w:jc w:val="center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7958CD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5.a §</w:t>
      </w:r>
    </w:p>
    <w:p w14:paraId="1AE9BC8F" w14:textId="77777777" w:rsidR="007958CD" w:rsidRPr="007958CD" w:rsidRDefault="007958CD" w:rsidP="007958CD">
      <w:pPr>
        <w:shd w:val="clear" w:color="auto" w:fill="FFFFFF"/>
        <w:jc w:val="center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7958CD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A nyilvánosság tájékoztatása kisebbségi nyelven</w:t>
      </w:r>
    </w:p>
    <w:p w14:paraId="13F36F01" w14:textId="77777777" w:rsidR="007958CD" w:rsidRPr="007958CD" w:rsidRDefault="007958CD" w:rsidP="007958CD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7958CD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(1) A nyilvánosság tájékoztatására szánt, a helyi rádió vagy egyéb technikai berendezések által közzétett hirdetményeket 2. § (1) bekezdés szerinti településen az államnyelv mellett kisebbségi nyelven</w:t>
      </w:r>
      <w:r w:rsidRPr="007958CD">
        <w:rPr>
          <w:rFonts w:ascii="Arial" w:eastAsia="Times New Roman" w:hAnsi="Arial" w:cs="Arial"/>
          <w:color w:val="333333"/>
          <w:sz w:val="16"/>
          <w:szCs w:val="16"/>
          <w:vertAlign w:val="superscript"/>
          <w:lang w:eastAsia="hu-HU"/>
        </w:rPr>
        <w:t>3aa)</w:t>
      </w:r>
      <w:r w:rsidRPr="007958CD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 is közzé lehet tenni.</w:t>
      </w:r>
    </w:p>
    <w:p w14:paraId="7CF6290D" w14:textId="77777777" w:rsidR="007958CD" w:rsidRPr="007958CD" w:rsidRDefault="007958CD" w:rsidP="007958CD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7958CD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(2) A 2. § (1) bekezdés szerinti település a hivatali hirdetőtáblán, a község weboldalán és a kiadott időszaki kiadványban</w:t>
      </w:r>
      <w:r w:rsidRPr="007958CD">
        <w:rPr>
          <w:rFonts w:ascii="Arial" w:eastAsia="Times New Roman" w:hAnsi="Arial" w:cs="Arial"/>
          <w:color w:val="333333"/>
          <w:sz w:val="16"/>
          <w:szCs w:val="16"/>
          <w:vertAlign w:val="superscript"/>
          <w:lang w:eastAsia="hu-HU"/>
        </w:rPr>
        <w:t>5)</w:t>
      </w:r>
      <w:r w:rsidRPr="007958CD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 megjelent fontos információkat az államnyelv mellett kisebbségi nyelven is közzéteszi, mégpedig:</w:t>
      </w:r>
    </w:p>
    <w:p w14:paraId="0A91DC50" w14:textId="77777777" w:rsidR="007958CD" w:rsidRPr="007958CD" w:rsidRDefault="007958CD" w:rsidP="007958CD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7958CD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a) létrehozásának módját és a település önkormányzati szerveinek jogköreit,</w:t>
      </w:r>
    </w:p>
    <w:p w14:paraId="18BD993E" w14:textId="77777777" w:rsidR="007958CD" w:rsidRPr="007958CD" w:rsidRDefault="007958CD" w:rsidP="007958CD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7958CD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b) azoknak a jogszabályoknak, utasításoknak, útmutatóknak, értelmező rendelkezéseknek áttekintését, amelyek alapján a község eljár és döntést hoz, vagy amelyek a természetes személyek és jogi személyek községhez fűződő jogait és kötelességeit szabályozzák,</w:t>
      </w:r>
    </w:p>
    <w:p w14:paraId="3CACB17F" w14:textId="77777777" w:rsidR="007958CD" w:rsidRPr="007958CD" w:rsidRDefault="007958CD" w:rsidP="007958CD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7958CD">
        <w:rPr>
          <w:rFonts w:ascii="Arial" w:eastAsia="Times New Roman" w:hAnsi="Arial" w:cs="Arial"/>
          <w:color w:val="333333"/>
          <w:sz w:val="21"/>
          <w:szCs w:val="21"/>
          <w:lang w:eastAsia="hu-HU"/>
        </w:rPr>
        <w:lastRenderedPageBreak/>
        <w:t>c) az információszerzés lehetőségének helyét, idejét és módját, továbbá információkat arról, hogy a természetes személyek és jogi személyek hol nyújthatnak be kérelmet, javaslatot, indítványt, panaszt vagy más beadványt,</w:t>
      </w:r>
    </w:p>
    <w:p w14:paraId="48222409" w14:textId="77777777" w:rsidR="007958CD" w:rsidRPr="007958CD" w:rsidRDefault="007958CD" w:rsidP="007958CD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7958CD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d) annak az eljárásnak a leírását, amelyet a községnek be kell tartania minden kérelem, javaslat és más beadvány intézése során, beleértve a betartandó határidőket is,</w:t>
      </w:r>
    </w:p>
    <w:p w14:paraId="60CD515F" w14:textId="77777777" w:rsidR="007958CD" w:rsidRPr="007958CD" w:rsidRDefault="007958CD" w:rsidP="007958CD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7958CD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e) a község által az egyes eljárási cselekmények és eljáró szervek eljárása után beszedendő eljárási illetékek</w:t>
      </w:r>
      <w:r w:rsidRPr="007958CD">
        <w:rPr>
          <w:rFonts w:ascii="Arial" w:eastAsia="Times New Roman" w:hAnsi="Arial" w:cs="Arial"/>
          <w:color w:val="333333"/>
          <w:sz w:val="16"/>
          <w:szCs w:val="16"/>
          <w:vertAlign w:val="superscript"/>
          <w:lang w:eastAsia="hu-HU"/>
        </w:rPr>
        <w:t>6)</w:t>
      </w:r>
      <w:r w:rsidRPr="007958CD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 díjszabását, és az információkhoz való hozzáférés biztosítása után járó térítési illetékek díjszabását,</w:t>
      </w:r>
    </w:p>
    <w:p w14:paraId="3FB79D20" w14:textId="77777777" w:rsidR="007958CD" w:rsidRPr="007958CD" w:rsidRDefault="007958CD" w:rsidP="007958CD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7958CD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f) a közösségi eszközökkel való gazdálkodással és a község vagyonával való rendelkezéssel kapcsolatos információkat.</w:t>
      </w:r>
    </w:p>
    <w:p w14:paraId="0213B8E2" w14:textId="77777777" w:rsidR="007958CD" w:rsidRPr="007958CD" w:rsidRDefault="007958CD" w:rsidP="007958CD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7958CD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(3) A nyilvánosság számára készült kulturális célú alkalmi nyomtatványokat, galériák, múzeumok, könyvtárak katalógusait, mozik, színházak, koncertek és egyéb kulturális rendezvények programjait a 2. § (1) bekezdés szerinti településen ki lehet adni kisebbségi nyelven is, miközben az alapinformációkat fel kell tüntetni államnyelven is.</w:t>
      </w:r>
    </w:p>
    <w:p w14:paraId="49A86AED" w14:textId="77777777" w:rsidR="007958CD" w:rsidRPr="007958CD" w:rsidRDefault="007958CD" w:rsidP="007958CD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</w:p>
    <w:p w14:paraId="5D1AE21C" w14:textId="77777777" w:rsidR="007958CD" w:rsidRPr="007958CD" w:rsidRDefault="007958CD" w:rsidP="007958CD">
      <w:pPr>
        <w:shd w:val="clear" w:color="auto" w:fill="FFFFFF"/>
        <w:jc w:val="center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7958CD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5.b §</w:t>
      </w:r>
    </w:p>
    <w:p w14:paraId="6B613F1C" w14:textId="77777777" w:rsidR="007958CD" w:rsidRPr="007958CD" w:rsidRDefault="007958CD" w:rsidP="007958CD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7958CD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A Szlovák Köztársaság nemzeti kisebbséghez tartozó állampolgárainak joguk van a Szlovák Rádió és Televízió közvetítésével információkat terjeszteni és fogadni kisebbségi nyelven. A regionális és helyi televíziós programszolgáltatások vagy rádiós programszolgáltatások sugárzása kisebbségi nyelven külön törvényben meghatározott feltételek mellett valósul meg.</w:t>
      </w:r>
      <w:r w:rsidRPr="007958CD">
        <w:rPr>
          <w:rFonts w:ascii="Arial" w:eastAsia="Times New Roman" w:hAnsi="Arial" w:cs="Arial"/>
          <w:color w:val="333333"/>
          <w:sz w:val="16"/>
          <w:szCs w:val="16"/>
          <w:vertAlign w:val="superscript"/>
          <w:lang w:eastAsia="hu-HU"/>
        </w:rPr>
        <w:t>7)</w:t>
      </w:r>
    </w:p>
    <w:p w14:paraId="0CBF0771" w14:textId="77777777" w:rsidR="007958CD" w:rsidRPr="007958CD" w:rsidRDefault="007958CD" w:rsidP="007958CD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</w:p>
    <w:p w14:paraId="178D2DAE" w14:textId="77777777" w:rsidR="007958CD" w:rsidRPr="007958CD" w:rsidRDefault="007958CD" w:rsidP="007958CD">
      <w:pPr>
        <w:shd w:val="clear" w:color="auto" w:fill="FFFFFF"/>
        <w:jc w:val="center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7958CD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7. §</w:t>
      </w:r>
    </w:p>
    <w:p w14:paraId="1E1E2575" w14:textId="77777777" w:rsidR="007958CD" w:rsidRPr="007958CD" w:rsidRDefault="007958CD" w:rsidP="007958CD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7958CD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(1) A közigazgatási szerv és alkalmazottai a hivatali érintkezésben az államnyelvet kötelesek használni, e törvény és más törvények által meghatározott feltételek mellett a kisebbségi nyelvet is használják. A közigazgatási szerv és alkalmazottai nem kötelesek a kisebbségi nyelvet ismerni.</w:t>
      </w:r>
    </w:p>
    <w:p w14:paraId="058FCAA8" w14:textId="77777777" w:rsidR="007958CD" w:rsidRPr="007958CD" w:rsidRDefault="007958CD" w:rsidP="007958CD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7958CD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(2) A 2. § (1) bekezdés szerinti településen a közigazgatási szerv köteles az e törvényben és más törvényekben rögzített kisebbségi nyelvhasználat feltételeit megteremteni.</w:t>
      </w:r>
    </w:p>
    <w:p w14:paraId="785E37A4" w14:textId="77777777" w:rsidR="007958CD" w:rsidRPr="007958CD" w:rsidRDefault="007958CD" w:rsidP="007958CD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7958CD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(3) A 2. § (1) bekezdés szerinti településen a községi rendőrségen szolgálati érintkezésben használni lehet az államnyelvtörvény mellett a kisebbségi nyelvet is, amennyiben a jelenlévők azzal egyetértenek.</w:t>
      </w:r>
    </w:p>
    <w:p w14:paraId="518979A6" w14:textId="77777777" w:rsidR="007958CD" w:rsidRPr="007958CD" w:rsidRDefault="007958CD" w:rsidP="007958CD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7958CD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(4) Amennyiben a Szlovák Köztársaság fegyveres erőinek, a fegyveres rendvédelmi testületeknek és más fegyveres testületeknek és a tűzoltó- és mentőszolgálatnak, valamint a községi rendőrségnek a tagjai bírják a kisebbségi nyelvet, a 2. § (1) bekezdés szerinti településen használhatják a kisebbség nyelvét a Szlovák Köztársaság nemzeti kisebbséghez tartozó </w:t>
      </w:r>
      <w:proofErr w:type="spellStart"/>
      <w:r w:rsidRPr="007958CD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állampolgáraival</w:t>
      </w:r>
      <w:proofErr w:type="spellEnd"/>
      <w:r w:rsidRPr="007958CD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történő kommunikációban.</w:t>
      </w:r>
    </w:p>
    <w:p w14:paraId="220CC4E0" w14:textId="77777777" w:rsidR="007958CD" w:rsidRPr="007958CD" w:rsidRDefault="007958CD" w:rsidP="007958CD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</w:p>
    <w:p w14:paraId="5EE98A9B" w14:textId="77777777" w:rsidR="007958CD" w:rsidRPr="007958CD" w:rsidRDefault="007958CD" w:rsidP="007958CD">
      <w:pPr>
        <w:shd w:val="clear" w:color="auto" w:fill="FFFFFF"/>
        <w:jc w:val="center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7958CD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7.a §</w:t>
      </w:r>
    </w:p>
    <w:p w14:paraId="40775638" w14:textId="77777777" w:rsidR="007958CD" w:rsidRPr="007958CD" w:rsidRDefault="007958CD" w:rsidP="007958CD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7958CD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(1) A Szlovák Köztársaság Kormányhivatala (a továbbiakban csak „</w:t>
      </w:r>
      <w:proofErr w:type="gramStart"/>
      <w:r w:rsidRPr="007958CD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kormányhivatal“</w:t>
      </w:r>
      <w:proofErr w:type="gramEnd"/>
      <w:r w:rsidRPr="007958CD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) szakmai és módszertani segítséget nyújt a közigazgatási szerveknek és a rendvédelmi és mentőszolgálati testületeknek ezen törvény végrehajtása során.</w:t>
      </w:r>
    </w:p>
    <w:p w14:paraId="3D336A20" w14:textId="77777777" w:rsidR="007958CD" w:rsidRPr="007958CD" w:rsidRDefault="007958CD" w:rsidP="007958CD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7958CD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(2) A kormányhivatal kétévente egyszer jelentést nyújt be a Szlovák Köztársaság kormányának a kisebbségek nyelvhasználatának állásáról a Szlovák Köztársaság területén. Az első mondat szerinti jelentéssel kapcsolatban, annak benyújtása előtt állást foglal a Kormány Emberi Jogi, Nemzeti Kisebbségi és Nemek Egyenlőségi Tanácsa.</w:t>
      </w:r>
    </w:p>
    <w:p w14:paraId="787B27E9" w14:textId="77777777" w:rsidR="007958CD" w:rsidRPr="007958CD" w:rsidRDefault="007958CD" w:rsidP="007958CD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7958CD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(3) A (2) bekezdés szerinti célból a kormányhivatal jogosult a közigazgatási szervektől információkat és írásbeli háttéranyagokat kérni a hatáskörükbe tartozó területeken érvényesülő kisebbségi nyelvhasználatról. </w:t>
      </w:r>
    </w:p>
    <w:p w14:paraId="27B71121" w14:textId="77777777" w:rsidR="007958CD" w:rsidRPr="007958CD" w:rsidRDefault="007958CD" w:rsidP="007958CD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7958CD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(4) A kormányhivatal a (2) bekezdés szerinti első jelentést 2012. december 31-ig nyújtja be.</w:t>
      </w:r>
    </w:p>
    <w:p w14:paraId="3518DFA7" w14:textId="77777777" w:rsidR="007958CD" w:rsidRPr="007958CD" w:rsidRDefault="007958CD" w:rsidP="007958CD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</w:p>
    <w:p w14:paraId="1648DA25" w14:textId="77777777" w:rsidR="007958CD" w:rsidRPr="007958CD" w:rsidRDefault="007958CD" w:rsidP="007958CD">
      <w:pPr>
        <w:shd w:val="clear" w:color="auto" w:fill="FFFFFF"/>
        <w:jc w:val="center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7958CD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7.b §</w:t>
      </w:r>
    </w:p>
    <w:p w14:paraId="03E57411" w14:textId="77777777" w:rsidR="007958CD" w:rsidRPr="007958CD" w:rsidRDefault="007958CD" w:rsidP="007958CD">
      <w:pPr>
        <w:shd w:val="clear" w:color="auto" w:fill="FFFFFF"/>
        <w:jc w:val="center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7958CD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Közigazgatási szabálysértések</w:t>
      </w:r>
    </w:p>
    <w:p w14:paraId="14A2739D" w14:textId="77777777" w:rsidR="007958CD" w:rsidRPr="007958CD" w:rsidRDefault="007958CD" w:rsidP="007958CD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7958CD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(1) A kisebbségi nyelvhasználat területén közigazgatási szabálysértést követ el az a közigazgatási szerv, amely a 2. § (1) bekezdés szerinti településen:</w:t>
      </w:r>
    </w:p>
    <w:p w14:paraId="373A13CB" w14:textId="77777777" w:rsidR="007958CD" w:rsidRPr="007958CD" w:rsidRDefault="007958CD" w:rsidP="007958CD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7958CD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a) nem teszi lehetővé a Szlovák Köztársaság nemzeti kisebbséghez tartozó </w:t>
      </w:r>
      <w:proofErr w:type="spellStart"/>
      <w:r w:rsidRPr="007958CD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állampolgárának</w:t>
      </w:r>
      <w:proofErr w:type="spellEnd"/>
      <w:r w:rsidRPr="007958CD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a kisebbség nyelvén történő kommunikációt a szóbeli és írásbeli érintkezés során vagy erről a lehetőségről nem tájékoztatja (2. § (3) bekezdés),</w:t>
      </w:r>
    </w:p>
    <w:p w14:paraId="4A1630B5" w14:textId="77777777" w:rsidR="007958CD" w:rsidRPr="007958CD" w:rsidRDefault="007958CD" w:rsidP="007958CD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7958CD">
        <w:rPr>
          <w:rFonts w:ascii="Arial" w:eastAsia="Times New Roman" w:hAnsi="Arial" w:cs="Arial"/>
          <w:color w:val="333333"/>
          <w:sz w:val="21"/>
          <w:szCs w:val="21"/>
          <w:lang w:eastAsia="hu-HU"/>
        </w:rPr>
        <w:lastRenderedPageBreak/>
        <w:t xml:space="preserve">b) a Szlovák Köztársaság nemzeti kisebbséghez tartozó </w:t>
      </w:r>
      <w:proofErr w:type="spellStart"/>
      <w:r w:rsidRPr="007958CD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állampolgárának</w:t>
      </w:r>
      <w:proofErr w:type="spellEnd"/>
      <w:r w:rsidRPr="007958CD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kérésére nem adja ki a kisebbség nyelvén a határozat hiteles átiratát és a születési anyakönyvi kivonatot, házassági anyakönyvi kivonatot, halotti anyakönyvi kivonatot (2. § (4) és (5) bekezdések),</w:t>
      </w:r>
    </w:p>
    <w:p w14:paraId="5057610D" w14:textId="77777777" w:rsidR="007958CD" w:rsidRPr="007958CD" w:rsidRDefault="007958CD" w:rsidP="007958CD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7958CD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c) nem biztosítja székhelyének épületén annak kisebbségi nyelvű megjelölését (2. § (6) bekezdés),</w:t>
      </w:r>
    </w:p>
    <w:p w14:paraId="43330CA2" w14:textId="77777777" w:rsidR="007958CD" w:rsidRPr="007958CD" w:rsidRDefault="007958CD" w:rsidP="007958CD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7958CD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d) kérésre nem bocsátja rendelkezésre a saját hatáskörében kiadott űrlapot a kisebbség nyelvén is (2. § (7) bekezdés),</w:t>
      </w:r>
    </w:p>
    <w:p w14:paraId="187885AF" w14:textId="77777777" w:rsidR="007958CD" w:rsidRPr="007958CD" w:rsidRDefault="007958CD" w:rsidP="007958CD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7958CD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e) nem biztosítja területén, saját hatáskörében a település kisebbségi nyelvű megjelölését a 4. § (1) bekezdésben meghatározott esetekben,</w:t>
      </w:r>
    </w:p>
    <w:p w14:paraId="62AD5474" w14:textId="77777777" w:rsidR="007958CD" w:rsidRPr="007958CD" w:rsidRDefault="007958CD" w:rsidP="007958CD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7958CD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f) nem biztosítja a 4. § (6) bekezdés első mondata szerinti információkat, feliratokat és hirdetményeket saját hatáskörében,</w:t>
      </w:r>
    </w:p>
    <w:p w14:paraId="2E8DC3BA" w14:textId="77777777" w:rsidR="007958CD" w:rsidRPr="007958CD" w:rsidRDefault="007958CD" w:rsidP="007958CD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7958CD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g) kérésre nem biztosítja a tájékoztatást az általánosan kötelező jogszabályokról kisebbségi nyelven is (4. § (8) bekezdés),</w:t>
      </w:r>
    </w:p>
    <w:p w14:paraId="0F9A8B64" w14:textId="77777777" w:rsidR="007958CD" w:rsidRPr="007958CD" w:rsidRDefault="007958CD" w:rsidP="007958CD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7958CD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h) nem nyújt információkat és írásbeli anyagokat a kormányhivatalnak a 7.a § (3) bekezdés szerint.</w:t>
      </w:r>
    </w:p>
    <w:p w14:paraId="36E2467B" w14:textId="77777777" w:rsidR="007958CD" w:rsidRPr="007958CD" w:rsidRDefault="007958CD" w:rsidP="007958CD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7958CD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(2) A kisebbségi nyelvhasználat területén közigazgatási szabálysértést követ el az a jogi személy vagy természetes személy vállalkozó, aki a 4. § (6) bekezdés szerinti feliratot vagy hirdetményt nem tünteti fel a kisebbség nyelvén is, amennyiben a Szlovák Köztársaság állampolgárainak életének, egészségének, biztonságának vagy vagyonának fenyegetettségét érintő információkat tartalmazó feliratról vagy hirdetményről van szó.</w:t>
      </w:r>
    </w:p>
    <w:p w14:paraId="21B6BDA5" w14:textId="77777777" w:rsidR="007958CD" w:rsidRPr="007958CD" w:rsidRDefault="007958CD" w:rsidP="007958CD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7958CD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(3) Az (1) és (2) bekezdések szerinti szabálysértéseket a kormányhivatal tárgyalja meg.</w:t>
      </w:r>
    </w:p>
    <w:p w14:paraId="7A961810" w14:textId="77777777" w:rsidR="007958CD" w:rsidRPr="007958CD" w:rsidRDefault="007958CD" w:rsidP="007958CD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7958CD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(4) Amennyiben a kormányhivatal olyan kötelességszegést állapít meg, amely az (1) és (2) bekezdések szerinti közigazgatási szabálysértés és az írásbeli figyelmeztetésben meghatározott határidő leteltét követően sem történik meg a megállapított hiányosságok kijavítása, a kormányhivatal 50 eurótól 2500 euróig terjedő bírságot szabhat ki. A bírságot kiszabó eljárásra a közigazgatási eljárásról szóló általános jogszabály vonatkozik.</w:t>
      </w:r>
      <w:r w:rsidRPr="007958CD">
        <w:rPr>
          <w:rFonts w:ascii="Arial" w:eastAsia="Times New Roman" w:hAnsi="Arial" w:cs="Arial"/>
          <w:color w:val="333333"/>
          <w:sz w:val="16"/>
          <w:szCs w:val="16"/>
          <w:vertAlign w:val="superscript"/>
          <w:lang w:eastAsia="hu-HU"/>
        </w:rPr>
        <w:t>9)</w:t>
      </w:r>
    </w:p>
    <w:p w14:paraId="6B2615B2" w14:textId="77777777" w:rsidR="007958CD" w:rsidRPr="007958CD" w:rsidRDefault="007958CD" w:rsidP="007958CD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7958CD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(5) A bírság megállapításánál figyelembe veszik a szabálysértés súlyosságát, következményeit, az elkövetés körülményeit, a jogellenes cselekmény ismétlését és időtartamát. Bírságot a kormányhivatal szabálysértésről való tudomásszerzésének napjától számított egy éven belül, legkésőbb azonban az elkövetés napjától számított két éven belül lehet kiszabni.</w:t>
      </w:r>
    </w:p>
    <w:p w14:paraId="2F1B3F7B" w14:textId="77777777" w:rsidR="007958CD" w:rsidRPr="007958CD" w:rsidRDefault="007958CD" w:rsidP="007958CD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7958CD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(6) A jelen törvény szerint kiszabott bírságok az állami költségvetés bevételeit képezik.</w:t>
      </w:r>
    </w:p>
    <w:p w14:paraId="435F283A" w14:textId="77777777" w:rsidR="007958CD" w:rsidRPr="007958CD" w:rsidRDefault="007958CD" w:rsidP="007958CD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</w:p>
    <w:p w14:paraId="34970B0B" w14:textId="77777777" w:rsidR="007958CD" w:rsidRPr="007958CD" w:rsidRDefault="007958CD" w:rsidP="007958CD">
      <w:pPr>
        <w:shd w:val="clear" w:color="auto" w:fill="FFFFFF"/>
        <w:jc w:val="center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7958CD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Közös, átmeneti és záró rendelkezések</w:t>
      </w:r>
    </w:p>
    <w:p w14:paraId="218F73E6" w14:textId="77777777" w:rsidR="007958CD" w:rsidRPr="007958CD" w:rsidRDefault="007958CD" w:rsidP="007958CD">
      <w:pPr>
        <w:shd w:val="clear" w:color="auto" w:fill="FFFFFF"/>
        <w:jc w:val="center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</w:p>
    <w:p w14:paraId="175DFC4C" w14:textId="77777777" w:rsidR="007958CD" w:rsidRPr="007958CD" w:rsidRDefault="007958CD" w:rsidP="007958CD">
      <w:pPr>
        <w:shd w:val="clear" w:color="auto" w:fill="FFFFFF"/>
        <w:jc w:val="center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7958CD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7.c §</w:t>
      </w:r>
    </w:p>
    <w:p w14:paraId="0BA4BCDD" w14:textId="77777777" w:rsidR="007958CD" w:rsidRPr="007958CD" w:rsidRDefault="007958CD" w:rsidP="007958CD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7958CD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(1) A 2. § (1) bekezdésben a két egymást követő népszámláláson azon népszámlálásokat kell érteni, amelyek eredményeit 2011. július 1. után hirdetik ki.</w:t>
      </w:r>
    </w:p>
    <w:p w14:paraId="49EE282D" w14:textId="77777777" w:rsidR="007958CD" w:rsidRPr="007958CD" w:rsidRDefault="007958CD" w:rsidP="007958CD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7958CD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(2) A 2. § (1) bekezdés rendelkezései nem vonatkoznak azokra a településekre, amelyek a Szlovák Köztársaságnak a 2011. július 1-ig érvényes és hatályos, 2. § (2) bekezdés szerinti kormányrendeletében vannak meghatározva, miközben ezek a települések akkor veszítik el jogukat a nemzeti kisebbség nyelvének használatára, ha a 2011. július 1-je utáni, egymást követő három népszámlálás eredményei alapján a Szlovák Köztársaság adott településén állandó lakhellyel rendelkező, nemzeti kisebbséghez tartozó állampolgárai egyszer sem alkotják a község lakosságának 15%-át. </w:t>
      </w:r>
    </w:p>
    <w:p w14:paraId="50882189" w14:textId="77777777" w:rsidR="007958CD" w:rsidRPr="007958CD" w:rsidRDefault="007958CD" w:rsidP="007958CD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7958CD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(3) A 2. § (5) bekezdés rendelkezései szerint a kétnyelvű születési anyakönyvi kivonatok, házassági anyakönyvi kivonatok, halotti anyakönyvi kivonatok, engedélyek, jogosítványok, igazolások, nyilatkozatok és rendelkezések kiadását 2012. június 30-a után lehet kérni.</w:t>
      </w:r>
    </w:p>
    <w:p w14:paraId="117B60C9" w14:textId="77777777" w:rsidR="007958CD" w:rsidRPr="007958CD" w:rsidRDefault="007958CD" w:rsidP="007958CD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7958CD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(4) A 2. § (6) bekezdés rendelkezéseit nem alkalmazzák, ha a közigazgatási szerv kisebbségi nyelvű megjelölése megegyezik az államnyelvű elnevezéssel.</w:t>
      </w:r>
    </w:p>
    <w:p w14:paraId="453CB498" w14:textId="77777777" w:rsidR="007958CD" w:rsidRPr="007958CD" w:rsidRDefault="007958CD" w:rsidP="007958CD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7958CD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(5) A 4. § (1)-(3) bekezdések rendelkezéseit nem alkalmazzák, ha a település kisebbség nyelvű megjelölése megegyezik az államnyelvű elnevezéssel.</w:t>
      </w:r>
    </w:p>
    <w:p w14:paraId="44E90030" w14:textId="77777777" w:rsidR="007958CD" w:rsidRPr="007958CD" w:rsidRDefault="007958CD" w:rsidP="007958CD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</w:p>
    <w:p w14:paraId="39B90A87" w14:textId="77777777" w:rsidR="007958CD" w:rsidRPr="007958CD" w:rsidRDefault="007958CD" w:rsidP="007958CD">
      <w:pPr>
        <w:shd w:val="clear" w:color="auto" w:fill="FFFFFF"/>
        <w:jc w:val="center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7958CD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7.d §</w:t>
      </w:r>
    </w:p>
    <w:p w14:paraId="0AD5B5C3" w14:textId="77777777" w:rsidR="007958CD" w:rsidRPr="007958CD" w:rsidRDefault="007958CD" w:rsidP="007958CD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7958CD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A közigazgatási szervek 2012. június 30-ig kötelesek végrehajtani az intézkedéseket a 2. § (4)-(7) bekezdések és a 4. § (1) bekezdés rendelkezéseinek biztosítására.</w:t>
      </w:r>
    </w:p>
    <w:p w14:paraId="43AAAFB7" w14:textId="77777777" w:rsidR="007958CD" w:rsidRPr="007958CD" w:rsidRDefault="007958CD" w:rsidP="007958CD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</w:p>
    <w:p w14:paraId="0623C9F7" w14:textId="77777777" w:rsidR="007958CD" w:rsidRPr="007958CD" w:rsidRDefault="007958CD" w:rsidP="007958CD">
      <w:pPr>
        <w:shd w:val="clear" w:color="auto" w:fill="FFFFFF"/>
        <w:jc w:val="center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7958CD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7.e §</w:t>
      </w:r>
    </w:p>
    <w:p w14:paraId="2607AAFA" w14:textId="77777777" w:rsidR="007958CD" w:rsidRPr="007958CD" w:rsidRDefault="007958CD" w:rsidP="007958CD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7958CD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A 7.b § 1. és 2. bekezdése szerinti szabálysértéseket, amelyek nem lettek 2012. szeptember 30-ig jogerősen megtárgyalva, ezen törvény szerint a kormányhivatal tárgyalja meg.</w:t>
      </w:r>
    </w:p>
    <w:p w14:paraId="0F36ECAD" w14:textId="77777777" w:rsidR="007958CD" w:rsidRPr="007958CD" w:rsidRDefault="007958CD" w:rsidP="007958CD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</w:p>
    <w:p w14:paraId="492250A2" w14:textId="77777777" w:rsidR="007958CD" w:rsidRPr="007958CD" w:rsidRDefault="007958CD" w:rsidP="007958CD">
      <w:pPr>
        <w:shd w:val="clear" w:color="auto" w:fill="FFFFFF"/>
        <w:jc w:val="center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7958CD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8. §</w:t>
      </w:r>
    </w:p>
    <w:p w14:paraId="447C4200" w14:textId="77777777" w:rsidR="007958CD" w:rsidRPr="007958CD" w:rsidRDefault="007958CD" w:rsidP="007958CD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7958CD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Hatályát veszti a Szlovák Köztársaság Nemzeti Tanácsának 270/1995. sz., a Szlovák Köztársaság államnyelvéről szóló törvényének 10. §-a.</w:t>
      </w:r>
    </w:p>
    <w:p w14:paraId="6DFCCA19" w14:textId="77777777" w:rsidR="007958CD" w:rsidRPr="007958CD" w:rsidRDefault="007958CD" w:rsidP="007958CD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</w:p>
    <w:p w14:paraId="15E20198" w14:textId="77777777" w:rsidR="007958CD" w:rsidRPr="007958CD" w:rsidRDefault="007958CD" w:rsidP="007958CD">
      <w:pPr>
        <w:shd w:val="clear" w:color="auto" w:fill="FFFFFF"/>
        <w:jc w:val="center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7958CD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8.a §</w:t>
      </w:r>
    </w:p>
    <w:p w14:paraId="1A63D5E6" w14:textId="77777777" w:rsidR="007958CD" w:rsidRPr="007958CD" w:rsidRDefault="007958CD" w:rsidP="007958CD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7958CD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Hatályát veszti a Szlovák Köztársaság Nemzeti Tanácsának 318/2009. sz. törvénye által módosított, a községek nemzeti kisebbségek nyelvén történő megjelöléséről szóló, 191/1994. sz. törvénye.</w:t>
      </w:r>
    </w:p>
    <w:p w14:paraId="03119C72" w14:textId="77777777" w:rsidR="007958CD" w:rsidRPr="007958CD" w:rsidRDefault="007958CD" w:rsidP="007958CD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</w:p>
    <w:p w14:paraId="55AB6441" w14:textId="77777777" w:rsidR="007958CD" w:rsidRPr="007958CD" w:rsidRDefault="007958CD" w:rsidP="007958CD">
      <w:pPr>
        <w:shd w:val="clear" w:color="auto" w:fill="FFFFFF"/>
        <w:jc w:val="center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7958CD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9. §</w:t>
      </w:r>
    </w:p>
    <w:p w14:paraId="2B31FD37" w14:textId="77777777" w:rsidR="007958CD" w:rsidRPr="007958CD" w:rsidRDefault="007958CD" w:rsidP="007958CD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7958CD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Ezen törvény 1999. szeptember 1-jén lép hatályba.</w:t>
      </w:r>
    </w:p>
    <w:p w14:paraId="37CBEB2B" w14:textId="77777777" w:rsidR="007958CD" w:rsidRPr="007958CD" w:rsidRDefault="007958CD" w:rsidP="007958CD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</w:p>
    <w:p w14:paraId="25098F57" w14:textId="77777777" w:rsidR="007958CD" w:rsidRPr="007958CD" w:rsidRDefault="007958CD" w:rsidP="007958CD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</w:p>
    <w:p w14:paraId="7ACCB15A" w14:textId="77777777" w:rsidR="007958CD" w:rsidRPr="007958CD" w:rsidRDefault="007958CD" w:rsidP="007958CD">
      <w:pPr>
        <w:shd w:val="clear" w:color="auto" w:fill="FFFFFF"/>
        <w:jc w:val="center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7958CD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Rudolf Schuster, s.k.</w:t>
      </w:r>
    </w:p>
    <w:p w14:paraId="19BCC51B" w14:textId="77777777" w:rsidR="007958CD" w:rsidRPr="007958CD" w:rsidRDefault="007958CD" w:rsidP="007958CD">
      <w:pPr>
        <w:shd w:val="clear" w:color="auto" w:fill="FFFFFF"/>
        <w:jc w:val="center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proofErr w:type="spellStart"/>
      <w:r w:rsidRPr="007958CD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Jozef</w:t>
      </w:r>
      <w:proofErr w:type="spellEnd"/>
      <w:r w:rsidRPr="007958CD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 xml:space="preserve"> </w:t>
      </w:r>
      <w:proofErr w:type="spellStart"/>
      <w:r w:rsidRPr="007958CD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Migaš</w:t>
      </w:r>
      <w:proofErr w:type="spellEnd"/>
      <w:r w:rsidRPr="007958CD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, s.k.</w:t>
      </w:r>
    </w:p>
    <w:p w14:paraId="79E25693" w14:textId="77777777" w:rsidR="007958CD" w:rsidRPr="007958CD" w:rsidRDefault="007958CD" w:rsidP="007958CD">
      <w:pPr>
        <w:shd w:val="clear" w:color="auto" w:fill="FFFFFF"/>
        <w:jc w:val="center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proofErr w:type="spellStart"/>
      <w:r w:rsidRPr="007958CD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Mikuláš</w:t>
      </w:r>
      <w:proofErr w:type="spellEnd"/>
      <w:r w:rsidRPr="007958CD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 xml:space="preserve"> Dzurinda, s.k.</w:t>
      </w:r>
    </w:p>
    <w:p w14:paraId="7B204753" w14:textId="77777777" w:rsidR="007958CD" w:rsidRPr="007958CD" w:rsidRDefault="007958CD" w:rsidP="007958CD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</w:p>
    <w:p w14:paraId="205D3A28" w14:textId="77777777" w:rsidR="007958CD" w:rsidRPr="007958CD" w:rsidRDefault="004B50D6" w:rsidP="007958CD">
      <w:pPr>
        <w:shd w:val="clear" w:color="auto" w:fill="FFFFFF"/>
        <w:spacing w:before="300" w:after="300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7958CD">
        <w:rPr>
          <w:rFonts w:ascii="Arial" w:eastAsia="Times New Roman" w:hAnsi="Arial" w:cs="Arial"/>
          <w:noProof/>
          <w:color w:val="333333"/>
          <w:sz w:val="21"/>
          <w:szCs w:val="21"/>
          <w:lang w:eastAsia="hu-HU"/>
        </w:rPr>
        <w:pict w14:anchorId="65A84F37">
          <v:rect id="_x0000_i1025" alt="" style="width:1013.25pt;height:.75pt;mso-width-percent:0;mso-height-percent:0;mso-width-percent:0;mso-height-percent:0" o:hrpct="0" o:hralign="center" o:hrstd="t" o:hrnoshade="t" o:hr="t" fillcolor="#a0a0a0" stroked="f"/>
        </w:pict>
      </w:r>
    </w:p>
    <w:p w14:paraId="338CE5E0" w14:textId="77777777" w:rsidR="007958CD" w:rsidRPr="007958CD" w:rsidRDefault="007958CD" w:rsidP="007958CD">
      <w:pPr>
        <w:shd w:val="clear" w:color="auto" w:fill="FFFFFF"/>
        <w:spacing w:before="300" w:after="300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7958CD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1) A Szlovák Köztársaság Nemzeti Tanácsa 270/1995. sz., a Szlovák Köztársaság államnyelvéről szóló törvényének 1. § (4) bekezdése.</w:t>
      </w:r>
    </w:p>
    <w:p w14:paraId="3F5B97F2" w14:textId="77777777" w:rsidR="007958CD" w:rsidRPr="007958CD" w:rsidRDefault="007958CD" w:rsidP="007958CD">
      <w:pPr>
        <w:shd w:val="clear" w:color="auto" w:fill="FFFFFF"/>
        <w:spacing w:before="300" w:after="300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7958CD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2) Például: Kisebbségvédelmi keretegyezmény (A Szlovák Köztársaság Külügyminisztériumának 160/1998 sz. hirdetménye), A regionális vagy kisebbségi nyelvek európai kartája (A Szlovák Köztársaság Külügyminisztériumának 588/2001. sz. hirdetménye), a polgári perrendtartásról szóló 99/1963. sz. törvény 18. §, a büntetőeljárásról szóló törvény 2. §, a vallási meggyőződés szabadságáról és az egyházak és a vallási közösségek jogállásáról szóló 308/1991. sz. törvény 5. § (1) bekezdés e) pontja, a Szlovák Köztársaság Nemzeti Tanácsa a Szlovák Köztársaság Alkotmánybíróságának felépítéséről, az alkotmánybírósági eljárásról és az </w:t>
      </w:r>
      <w:proofErr w:type="spellStart"/>
      <w:r w:rsidRPr="007958CD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alkotmánybírák</w:t>
      </w:r>
      <w:proofErr w:type="spellEnd"/>
      <w:r w:rsidRPr="007958CD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jogállásáról szóló 38/1993. </w:t>
      </w:r>
      <w:proofErr w:type="spellStart"/>
      <w:r w:rsidRPr="007958CD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sz</w:t>
      </w:r>
      <w:proofErr w:type="spellEnd"/>
      <w:r w:rsidRPr="007958CD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, törvényének 23. §, a Szlovák Köztársaság Nemzeti Tanácsának a 13/2006. sz. törvénnyel módosított, az utónévről és a családi névről szóló 300/1993. sz. törvényének 2. § (1) bekezdése, a Szlovák Köztársaság Nemzeti Tanácsa többször módosított, anyakönyvekről szóló 154/1994. sz. törvényének 16. §, 19. § (3) és (4) bekezdése, az időszaki és alkalmi kiadványoknak, valamint az audiovizuális művek másolatainak köteles példányairól szóló 212/1997. sz. törvény 2. § (8) bekezdése, az információkhoz való szabad hozzáférésről és egyéb törvények módosításáról és kiegészítéséről szóló 211/2000. sz. törvény (az információk szabadságáról szóló törvény) 6. § (5) bekezdése, a Szlovák Rádióról és Televízióról és egyéb törvények módosításáról és kiegészítéséről szóló 532/2010. sz. törvény 5. § (1) bekezdésének g) pontja.</w:t>
      </w:r>
    </w:p>
    <w:p w14:paraId="37E0E306" w14:textId="77777777" w:rsidR="007958CD" w:rsidRPr="007958CD" w:rsidRDefault="007958CD" w:rsidP="007958CD">
      <w:pPr>
        <w:shd w:val="clear" w:color="auto" w:fill="FFFFFF"/>
        <w:spacing w:before="300" w:after="300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7958CD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2a) A Szlovák Nemzeti Tanács többször módosított, községek rendszeréről szóló 369/1990. sz. törvényének 1. § (1) bekezdése. A Szlovák Nemzeti Tanács többször módosított, a Szlovák Köztársaság fővárosáról, Pozsonyról szóló 377/1990. sz. törvényének 1.a </w:t>
      </w:r>
      <w:proofErr w:type="gramStart"/>
      <w:r w:rsidRPr="007958CD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§  (</w:t>
      </w:r>
      <w:proofErr w:type="gramEnd"/>
      <w:r w:rsidRPr="007958CD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2) bekezdése. A Szlovák Nemzeti Tanács többször módosított, Kassa városáról szóló 401/1990. sz. törvényének 2. § (2) bekezdése.</w:t>
      </w:r>
    </w:p>
    <w:p w14:paraId="49723B4A" w14:textId="77777777" w:rsidR="007958CD" w:rsidRPr="007958CD" w:rsidRDefault="007958CD" w:rsidP="007958CD">
      <w:pPr>
        <w:shd w:val="clear" w:color="auto" w:fill="FFFFFF"/>
        <w:spacing w:before="300" w:after="300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7958CD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3) Például a többször módosított, közigazgatási eljárásról szóló 71/1967. sz. törvény (közigazgatási rendtartás), a többször módosított, a területrendezési tervről és az építési rendtartásról szóló 50/1976. sz. törvény (építési törvény), a Szlovák Nemzeti Tanács többször módosított, szabálysértésekről szóló 372/1990. sz. törvénye, a többször módosított iparűzési vállalkozásról szóló 455/1991. sz. törvény (iparűzési törvény).</w:t>
      </w:r>
    </w:p>
    <w:p w14:paraId="3E59651E" w14:textId="77777777" w:rsidR="007958CD" w:rsidRPr="007958CD" w:rsidRDefault="007958CD" w:rsidP="007958CD">
      <w:pPr>
        <w:shd w:val="clear" w:color="auto" w:fill="FFFFFF"/>
        <w:spacing w:before="300" w:after="300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7958CD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3a) A Szlovák Köztársaság Nemzeti Tanácsa többször módosított, a Szlovák Köztársaság államnyelvéről szóló 270/1995. sz. törvényének 3. §-a.</w:t>
      </w:r>
    </w:p>
    <w:p w14:paraId="06890492" w14:textId="77777777" w:rsidR="007958CD" w:rsidRPr="007958CD" w:rsidRDefault="007958CD" w:rsidP="007958CD">
      <w:pPr>
        <w:shd w:val="clear" w:color="auto" w:fill="FFFFFF"/>
        <w:spacing w:before="300" w:after="300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7958CD">
        <w:rPr>
          <w:rFonts w:ascii="Arial" w:eastAsia="Times New Roman" w:hAnsi="Arial" w:cs="Arial"/>
          <w:color w:val="333333"/>
          <w:sz w:val="21"/>
          <w:szCs w:val="21"/>
          <w:lang w:eastAsia="hu-HU"/>
        </w:rPr>
        <w:lastRenderedPageBreak/>
        <w:t>3aa) A Szlovák Köztársaság Nemzeti Tanácsának többször módosított 270/1995. sz. törvénye.</w:t>
      </w:r>
    </w:p>
    <w:p w14:paraId="51811241" w14:textId="77777777" w:rsidR="007958CD" w:rsidRPr="007958CD" w:rsidRDefault="007958CD" w:rsidP="007958CD">
      <w:pPr>
        <w:shd w:val="clear" w:color="auto" w:fill="FFFFFF"/>
        <w:spacing w:before="300" w:after="300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7958CD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3b) A Szlovák Köztársaság Nemzeti Tanácsa többször módosított, földmérési és térképészeti, 215/1995. sz. törvényének 18. §.</w:t>
      </w:r>
    </w:p>
    <w:p w14:paraId="5FA630D0" w14:textId="77777777" w:rsidR="007958CD" w:rsidRPr="007958CD" w:rsidRDefault="007958CD" w:rsidP="007958CD">
      <w:pPr>
        <w:shd w:val="clear" w:color="auto" w:fill="FFFFFF"/>
        <w:spacing w:before="300" w:after="300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7958CD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3c) A Szlovák Nemzeti Tanács többször módosított, a községekről szóló 369/1990. sz. törvényének 11.a §-a.</w:t>
      </w:r>
    </w:p>
    <w:p w14:paraId="05AB764E" w14:textId="77777777" w:rsidR="007958CD" w:rsidRPr="007958CD" w:rsidRDefault="007958CD" w:rsidP="007958CD">
      <w:pPr>
        <w:shd w:val="clear" w:color="auto" w:fill="FFFFFF"/>
        <w:spacing w:before="300" w:after="300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7958CD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4) Például a többször módosított, oktatásügyi államigazgatásról és iskolai önkormányzatokról, valamint egyéb törvények kiegészítéséről és módosításáról szóló 596/2003. sz. törvény, a többször módosított, nevelésről és oktatásról, valamint egyéb törvények kiegészítéséről és módosításáról szóló 245/2008. sz. törvény (közoktatási törvény) 11. § (2) bekezdése.</w:t>
      </w:r>
    </w:p>
    <w:p w14:paraId="1DE6408A" w14:textId="77777777" w:rsidR="007958CD" w:rsidRPr="007958CD" w:rsidRDefault="007958CD" w:rsidP="007958CD">
      <w:pPr>
        <w:shd w:val="clear" w:color="auto" w:fill="FFFFFF"/>
        <w:spacing w:before="300" w:after="300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7958CD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5) Az időszakos sajtóról, hírügynökségekről és egyéb törvények módosításáról és kiegészítéséről szóló 167/2008. sz. törvény (sajtótörvény) 2. § (1) bekezdése.</w:t>
      </w:r>
    </w:p>
    <w:p w14:paraId="2546BC6F" w14:textId="77777777" w:rsidR="007958CD" w:rsidRPr="007958CD" w:rsidRDefault="007958CD" w:rsidP="007958CD">
      <w:pPr>
        <w:shd w:val="clear" w:color="auto" w:fill="FFFFFF"/>
        <w:spacing w:before="300" w:after="300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7958CD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6) A Szlovák Köztársaság Nemzeti Tanácsának többször módosított, közigazgatási illetékekről szóló 145/1995. sz. törvénye.</w:t>
      </w:r>
    </w:p>
    <w:p w14:paraId="25B7C10C" w14:textId="77777777" w:rsidR="007958CD" w:rsidRPr="007958CD" w:rsidRDefault="007958CD" w:rsidP="007958CD">
      <w:pPr>
        <w:shd w:val="clear" w:color="auto" w:fill="FFFFFF"/>
        <w:spacing w:before="300" w:after="300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7958CD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7) Például a Szlovák Rádióról és Televízióról és egyéb törvények módosításáról és kiegészítéséről szóló 532/2010. sz. törvény, a programszolgáltatások digitális sugárzásáról, a digitális átvitel által történő egyéb tartalmi szolgáltatások nyújtásáról, és az egyes törvények módosításáról és kiegészítéséről szóló 220/2007. sz. törvény (digitális sugárzásról szóló törvény).</w:t>
      </w:r>
    </w:p>
    <w:p w14:paraId="1575B138" w14:textId="77777777" w:rsidR="007958CD" w:rsidRPr="007958CD" w:rsidRDefault="007958CD" w:rsidP="007958CD">
      <w:pPr>
        <w:shd w:val="clear" w:color="auto" w:fill="FFFFFF"/>
        <w:spacing w:before="300" w:after="300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7958CD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9) A többször módosított 71/1967. sz. törvény.</w:t>
      </w:r>
    </w:p>
    <w:p w14:paraId="696AF3E1" w14:textId="77777777" w:rsidR="007958CD" w:rsidRDefault="007958CD"/>
    <w:sectPr w:rsidR="007958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8CD"/>
    <w:rsid w:val="004B50D6"/>
    <w:rsid w:val="00795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E3E7A"/>
  <w15:chartTrackingRefBased/>
  <w15:docId w15:val="{35AAB190-0DB4-3948-90BD-E7B55889D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7958CD"/>
    <w:rPr>
      <w:b/>
      <w:bCs/>
    </w:rPr>
  </w:style>
  <w:style w:type="character" w:customStyle="1" w:styleId="apple-converted-space">
    <w:name w:val="apple-converted-space"/>
    <w:basedOn w:val="Bekezdsalapbettpusa"/>
    <w:rsid w:val="007958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502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73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5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6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3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7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4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2931</Words>
  <Characters>20401</Characters>
  <Application>Microsoft Office Word</Application>
  <DocSecurity>0</DocSecurity>
  <Lines>295</Lines>
  <Paragraphs>42</Paragraphs>
  <ScaleCrop>false</ScaleCrop>
  <Company/>
  <LinksUpToDate>false</LinksUpToDate>
  <CharactersWithSpaces>23290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László Kocur</dc:creator>
  <cp:keywords/>
  <dc:description/>
  <cp:lastModifiedBy>László Kocur</cp:lastModifiedBy>
  <cp:revision>1</cp:revision>
  <dcterms:created xsi:type="dcterms:W3CDTF">2021-06-10T07:38:00Z</dcterms:created>
  <dcterms:modified xsi:type="dcterms:W3CDTF">2021-06-10T07:39:00Z</dcterms:modified>
</cp:coreProperties>
</file>