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E7C0F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Tt. 63/1993.</w:t>
      </w:r>
    </w:p>
    <w:p w14:paraId="7A3A21B0" w14:textId="77777777" w:rsidR="00D8747B" w:rsidRPr="00D8747B" w:rsidRDefault="00D8747B" w:rsidP="00D8747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</w:p>
    <w:p w14:paraId="232B5FC4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48"/>
          <w:szCs w:val="48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48"/>
          <w:szCs w:val="48"/>
          <w:lang w:eastAsia="hu-HU"/>
        </w:rPr>
        <w:t>Törvény</w:t>
      </w:r>
    </w:p>
    <w:p w14:paraId="52059B5F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48"/>
          <w:szCs w:val="48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48"/>
          <w:szCs w:val="48"/>
          <w:lang w:eastAsia="hu-HU"/>
        </w:rPr>
        <w:t>A SZLOVÁK KÖZTÁRSASÁG ÁLLAMI JELKÉPEIRŐL ÉS AZOK HASZNÁLATÁRÓL</w:t>
      </w:r>
    </w:p>
    <w:p w14:paraId="3C267C0E" w14:textId="77777777" w:rsidR="00D8747B" w:rsidRPr="00D8747B" w:rsidRDefault="00D8747B" w:rsidP="00D8747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</w:p>
    <w:p w14:paraId="2B71F82F" w14:textId="77777777" w:rsidR="00D8747B" w:rsidRPr="00D8747B" w:rsidRDefault="00D8747B" w:rsidP="00D8747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</w:p>
    <w:p w14:paraId="4E4AE769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Kelt: 1993. február 18.</w:t>
      </w:r>
    </w:p>
    <w:p w14:paraId="2A9C73CC" w14:textId="77777777" w:rsidR="00D8747B" w:rsidRPr="00D8747B" w:rsidRDefault="00D8747B" w:rsidP="00D8747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</w:p>
    <w:p w14:paraId="4F132BFB" w14:textId="77777777" w:rsidR="00D8747B" w:rsidRPr="00D8747B" w:rsidRDefault="00D8747B" w:rsidP="00D8747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</w:p>
    <w:p w14:paraId="2D8B11FA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Módosítva:</w:t>
      </w:r>
    </w:p>
    <w:p w14:paraId="4B3D7CD6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Tt. 240/1994., hatályos 1994. szeptember 1-től</w:t>
      </w:r>
    </w:p>
    <w:p w14:paraId="10EAEF7E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Tt. 273/1996., hatályos 1996. október 1-től</w:t>
      </w:r>
    </w:p>
    <w:p w14:paraId="1FF26EC5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Tt. 515/2003., hatályos 2004. január 1-től</w:t>
      </w:r>
    </w:p>
    <w:p w14:paraId="329045AC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Tt. 277/2006, hatályos 2006. július 1-től</w:t>
      </w:r>
    </w:p>
    <w:p w14:paraId="63CDA39C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Tt. 335/2007., hatályos 2007. október 1-től</w:t>
      </w:r>
    </w:p>
    <w:p w14:paraId="630A867D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Tt. 659/2007., hatályos 2009. január 1-től</w:t>
      </w:r>
    </w:p>
    <w:p w14:paraId="25D65C0D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Tt. 445/2008., hatályos 2009. január 1-től</w:t>
      </w:r>
    </w:p>
    <w:p w14:paraId="2B96351E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Tt. 200/2010., hatályos 2010. szeptember 1-től</w:t>
      </w:r>
    </w:p>
    <w:p w14:paraId="3C8083EF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Tt. 400/2015., hatályos 2016. január 1-től</w:t>
      </w:r>
    </w:p>
    <w:p w14:paraId="29523EF8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Tt. 126/2019., hatályos 2019. május 15-től </w:t>
      </w:r>
    </w:p>
    <w:p w14:paraId="53466D16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Tt. 136/2019., hatályos 2019. május 24-től</w:t>
      </w:r>
    </w:p>
    <w:p w14:paraId="4FD3B949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</w:p>
    <w:p w14:paraId="08780CA0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</w:p>
    <w:p w14:paraId="00890735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Szlovák Köztársaság Nemzeti Tanácsa az alábbi törvényt alkotta meg:</w:t>
      </w:r>
    </w:p>
    <w:p w14:paraId="23E62EC2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</w:p>
    <w:p w14:paraId="509C8C4A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</w:p>
    <w:p w14:paraId="20BEC0A0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1. §</w:t>
      </w:r>
    </w:p>
    <w:p w14:paraId="50F06BBA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A Szlovák Köztársaság állami jelképei</w:t>
      </w:r>
    </w:p>
    <w:p w14:paraId="3261A1DA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(1) A Szlovák Köztársaság állami jelképei, amelyek az állami címer, az állami lobogó, állami pecsét és állami himnusz,</w:t>
      </w:r>
      <w:r w:rsidRPr="00D8747B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hu-HU"/>
        </w:rPr>
        <w:t>1)</w:t>
      </w: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 csak az e törvényben meghatározott módon jeleníthetők meg és használhatók.</w:t>
      </w:r>
    </w:p>
    <w:p w14:paraId="668AF585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(2) Mindenki köteles tisztelettel bánni a Szlovák Köztársaság állami jelképeivel. A hazafiassági nevelést és a Szlovák Köztársaság állami jelképeinek tiszteletét be kell iktatni az állami közoktatási programba.</w:t>
      </w:r>
    </w:p>
    <w:p w14:paraId="7BF9DA89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(3) A jelen törvény az állami jelképek elektronikus kommunikációban való használatára és digitális megjelenítésére is vonatkozik. </w:t>
      </w:r>
    </w:p>
    <w:p w14:paraId="3B41B733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</w:p>
    <w:p w14:paraId="631DFC10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A Szlovák Köztársaság állami címere</w:t>
      </w:r>
    </w:p>
    <w:p w14:paraId="105BD82B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</w:p>
    <w:p w14:paraId="2E80A1BE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2. §</w:t>
      </w:r>
    </w:p>
    <w:p w14:paraId="17C9D1BD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A Szlovák Köztársaság állami címerének megjelenítése</w:t>
      </w:r>
    </w:p>
    <w:p w14:paraId="347FFFBA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(1) A Szlovák Köztársaság állami címerét (a továbbiakban csak „állami címer”) piros színű kora gótikus pajzson ezüst színű kettős kereszt alkotja, amely a kék színű hármas domb középső, kimagasló csúcsán emelkedik.</w:t>
      </w:r>
      <w:r w:rsidRPr="00D8747B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hu-HU"/>
        </w:rPr>
        <w:t>2)</w:t>
      </w: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 A kereszt törzse és karjai a végükön kiszélesednek és bemélyülnek, csúcsuk domború.</w:t>
      </w:r>
    </w:p>
    <w:p w14:paraId="2D8241A9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(2) Az állami címer színesen </w:t>
      </w:r>
      <w:proofErr w:type="spellStart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jelenítődik</w:t>
      </w:r>
      <w:proofErr w:type="spellEnd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meg. Kivételes esetekben, amikor objektív okok miatt ez nem lehetséges, mellőzhető a színes megjelenítés.</w:t>
      </w:r>
    </w:p>
    <w:p w14:paraId="791DC7FC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(3) A kettős kereszt ezüst színe a színes megjelenítés esetén fehér színnel is helyettesíthető.</w:t>
      </w:r>
    </w:p>
    <w:p w14:paraId="068DF55A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(4) Állami címernek tekinthető az egyszínű grafikai megjelenítés, vagy a fémből, kőből, kerámiából, illetve más anyagból való megformálás is, ha az ábrázolás megfelel az állami címernek.</w:t>
      </w:r>
    </w:p>
    <w:p w14:paraId="0F0A3944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(5) Az állami címer megjelenítése e törvény 1-es számú mellékletét képezi.</w:t>
      </w:r>
    </w:p>
    <w:p w14:paraId="1643A8B1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</w:p>
    <w:p w14:paraId="3CAB509D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3. §</w:t>
      </w:r>
    </w:p>
    <w:p w14:paraId="1340675D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Az állami címer használata</w:t>
      </w:r>
    </w:p>
    <w:p w14:paraId="28CA0379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(1) Az állami címert az e törvényben meghatározott módon használja:</w:t>
      </w:r>
    </w:p>
    <w:p w14:paraId="68F404A2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a) a Szlovák Köztársaság Nemzeti Tanácsa és a Szlovák Köztársaság </w:t>
      </w:r>
      <w:proofErr w:type="spellStart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Nemezti</w:t>
      </w:r>
      <w:proofErr w:type="spellEnd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Tanácsának Hivatala,</w:t>
      </w:r>
    </w:p>
    <w:p w14:paraId="7462A639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b) a Szlovák Köztársaság elnöke és a Szlovák Köztársaság Elnöki Hivatala,</w:t>
      </w:r>
    </w:p>
    <w:p w14:paraId="078FBDB7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c) a Szlovák Köztársaság Kormánya,</w:t>
      </w:r>
    </w:p>
    <w:p w14:paraId="306DC343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d) a minisztériumok és a Szlovák Köztársaság más államigazgatási szervei,</w:t>
      </w:r>
    </w:p>
    <w:p w14:paraId="7DE8BA80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e) a Szlovák Köztársaság Legfelsőbb Ellenőrzési Hivatala,</w:t>
      </w:r>
    </w:p>
    <w:p w14:paraId="6447C68B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f) az ügyészség, a bíróságok, a Szlovák Köztársaság Alkotmánybírósága,</w:t>
      </w:r>
    </w:p>
    <w:p w14:paraId="3098C10D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g) az állam által meghatározott személyek külön rendelkezések értelmében,</w:t>
      </w:r>
      <w:r w:rsidRPr="00D8747B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hu-HU"/>
        </w:rPr>
        <w:t>3)</w:t>
      </w:r>
    </w:p>
    <w:p w14:paraId="6F32E18B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h) a külképviseleti kirendeltségek, állandó missziók, a Szlovák Köztársaság konzuli hivatalai,</w:t>
      </w:r>
    </w:p>
    <w:p w14:paraId="0E0378D3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i) a fegyveres erők, biztonsági testületek, a Szlovák Köztársaság Tűzoltó- és Mentőszolgálata,</w:t>
      </w:r>
    </w:p>
    <w:p w14:paraId="363EFCB6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j) az állami iskolák és állami oktatási intézmények (a továbbiakban csak „állami iskola”),</w:t>
      </w:r>
    </w:p>
    <w:p w14:paraId="2971A597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k) a területi önkormányzati szervek,</w:t>
      </w:r>
    </w:p>
    <w:p w14:paraId="07EA52AC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l) a Szlovák Tudományos Akadémia és szervei, további állami tudományos szervezetek, állami múzeumok és képtárak, valamint a kultúra területén működő további állami szervezetek,</w:t>
      </w:r>
    </w:p>
    <w:p w14:paraId="43724888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m) a Szlovák Nemzeti Bank és az állami bankok.</w:t>
      </w:r>
    </w:p>
    <w:p w14:paraId="12555E27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(2) Az állami címer használatának módjáról a fegyveres </w:t>
      </w:r>
      <w:proofErr w:type="spellStart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erőknél</w:t>
      </w:r>
      <w:proofErr w:type="spellEnd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, a biztonsági testületekben és a Szlovák Köztársaság Tűzoltó- és Mentőszolgálatában a mindenkori miniszter dönt.</w:t>
      </w:r>
    </w:p>
    <w:p w14:paraId="7009C25A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(3) Az állami címert maguk megjelölése céljából használják azok a természetes és jogi személyek, amelyek a Szlovák Köztársaságot hivatalos nemzetközi rendezvényen képviselik. A Szlovák Köztársaság válogatott sportcsapata az állami címert használja sportruházatán jelentős versenyen – beleértve az erre a versenyre történő felkészülést is – főként a jelent törvényben meghatározott megjelenítésben. A sportruházat egyéb grafikai elemei – a rajtszám kivételével – nem lehetnek az állami címer fölé rendelve. </w:t>
      </w:r>
    </w:p>
    <w:p w14:paraId="4171DBC6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(4) Az állami címert más természetes és jogi személyek is használhatják, kivéve épületeik, okirataik, pecsétjük és egyenruhájuk megjelölését; ez nem vonatkozik azokra a természetes és jogi személyekre, amelyekről külön előírás rendelkezik.</w:t>
      </w:r>
      <w:r w:rsidRPr="00D8747B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hu-HU"/>
        </w:rPr>
        <w:t>4)</w:t>
      </w: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 Minden természetes és jogi személy csak oly módon használhatja az állami címert, hogy annak használata méltóságteljes legyen és megfeleljen az állami szimbólumból adódó helyzetének.</w:t>
      </w:r>
    </w:p>
    <w:p w14:paraId="4809161E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(5) Az egyházi iskolák és magániskolák</w:t>
      </w:r>
      <w:r w:rsidRPr="00D8747B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hu-HU"/>
        </w:rPr>
        <w:t>4a)</w:t>
      </w: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 az állami címert csak alányomásban használják az iskolai bizonyítványokon (5. § 1. bekezdése).</w:t>
      </w:r>
    </w:p>
    <w:p w14:paraId="1FA258EA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(6) Állami címer alkalmazásával jelöljük:</w:t>
      </w:r>
    </w:p>
    <w:p w14:paraId="3239BE95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a) a Szlovák Köztársaság államhatárát más államok határával,</w:t>
      </w:r>
    </w:p>
    <w:p w14:paraId="6C512F18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b) az állami szervek, fegyveres erők, biztonsági testületek, a Tűzoltó- és Mentőszolgálat, az állami iskolák, a területi önkormányzati szervek és az 1. bekezdés l) pontjában foglalt intézmények épületeit,</w:t>
      </w:r>
    </w:p>
    <w:p w14:paraId="0188AB2D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c) a választási helyiségeket, az állami szervek, állami iskolák, a területi önkormányzati szervek és az 1. bekezdés l) pontjában foglalt intézmények tanácstermeit, az állami szervek többi hivatalos termeit és az ügyfélfogadás céljából fenntartott termeket, az állami iskolák tantermeit, a szertartási termeket és a szlovák nemzeti emlékhelyeket,</w:t>
      </w:r>
    </w:p>
    <w:p w14:paraId="731B8FC6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d) az állami szervek és az 1. bekezdés l) pontjában foglalt intézmények képviselőinek méltósági jelvényeit, valamint a házasságkötés során használatos jelképeket,</w:t>
      </w:r>
    </w:p>
    <w:p w14:paraId="03678224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e) a Szlovák Köztársaság érdemrendjeit és kitüntetéseit,</w:t>
      </w:r>
    </w:p>
    <w:p w14:paraId="34F84A9D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f) az 1. bekezdésben felsorolt állami hivatalok és intézmények okiratait, pecsétjeit és hivatalos bélyegzőit,</w:t>
      </w:r>
    </w:p>
    <w:p w14:paraId="345330F8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g) a Szlovák Köztársaság állami szervei által kiadott hivatalos igazolványokat, </w:t>
      </w:r>
    </w:p>
    <w:p w14:paraId="768A5BF4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h) a természetvédelmi és műemlékvédelmi előírások értelmében védett tárgyakat és területeket,</w:t>
      </w:r>
    </w:p>
    <w:p w14:paraId="34F692E2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i) az állami értékpapírokat,</w:t>
      </w:r>
    </w:p>
    <w:p w14:paraId="726DA9A9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j) a Szlovák Köztársaság Törvénytárát. </w:t>
      </w:r>
    </w:p>
    <w:p w14:paraId="7412B61F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</w:p>
    <w:p w14:paraId="0CE1BBAD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4. §</w:t>
      </w:r>
    </w:p>
    <w:p w14:paraId="4AE98B6D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Állami címer az épületeken</w:t>
      </w:r>
    </w:p>
    <w:p w14:paraId="7C96BB8C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lastRenderedPageBreak/>
        <w:t>(1) Az állami címer használata az állami szervek, a területi önkormányzati szervek és a 3. § 1. bekezdésében foglalt intézmények épületeire vonatkozik – kivéve az m) pont alatt felsorolt intézményeket –, éspedig a következőképpen:</w:t>
      </w:r>
    </w:p>
    <w:p w14:paraId="3DA5D9BA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a) ha az épületben több állami szerv, területi önkormányzati szerv vagy olyan intézmény székel, amely jogosult az állami címer használatára, az épületet csak egy címer megjelenítésével jelöljük,</w:t>
      </w:r>
    </w:p>
    <w:p w14:paraId="1E9E95C1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b) ha az állami szerv, területi önkormányzati szerv vagy más intézmény, amely használja az állami címert, több külön épületben működik, rendszerint csak a fő épületet jelöljük az állami címerrel,</w:t>
      </w:r>
    </w:p>
    <w:p w14:paraId="44E3D724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c) az állami címert az állami szerv, területi önkormányzati szerv vagy más, az állami címert használni jogosult intézmény elnevezését ábrázoló tábla fölé helyezzük; indokolt esetekben az állami címer az állami szerv, területi önkormányzati szerv vagy más, az állami címert használni jogosult intézmény elnevezését ábrázoló táblán együtt is megjeleníthető,</w:t>
      </w:r>
    </w:p>
    <w:p w14:paraId="73C16B99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d) az állami címert az épület homlokzatára, a főbejárat fölé vagy szemből nézve a főbejárat jobb oldalára helyezzük,</w:t>
      </w:r>
    </w:p>
    <w:p w14:paraId="5E49BF85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e) az állami címer és más címer egyidejű használata esetében az állami címert szemből nézve a más címertől balra helyezzük el.</w:t>
      </w:r>
    </w:p>
    <w:p w14:paraId="4E4543BB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(2) Ha az állami címer nem képezi építészeti díszítőelemét az épületnek, az épület megjelölésére zománcbevonatú fémlemezből készült 30, 40 vagy 60 cm magasságú, a címert ábrázoló táblát használunk.</w:t>
      </w:r>
    </w:p>
    <w:p w14:paraId="524444C9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(3) Az állami címert nem helyezzük olyan épületekre, amelyeken a használata, tekintettel az épület állapotára, nem lenne méltóságteljes.</w:t>
      </w:r>
    </w:p>
    <w:p w14:paraId="200FA36B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(4) Ha az épület megszűnik az állami szervek, a területi önkormányzati szervek és a 3. § 1. bekezdésben foglalt intézmények – kivéve az m) pont alatt felsorolt intézményeket – épületeként szolgálni, az állami címert le kell róla venni, éspedig a megszűnés napján, vagy a székhelyváltoztatásról szóló határozat hatályba lépése napján.</w:t>
      </w:r>
    </w:p>
    <w:p w14:paraId="12FD15E4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(5) Az épület állami címerrel való megjelöléséért és a címer megfelelő karbantartásáért az épület tulajdonosa (gondnoka) felel. Az állami szerv, a területi önkormányzati szerv és a 3. § 1. bekezdésében foglalt intézmény szerve – kivéve az m) pont alatt felsorolt intézményeket – ha nem is tulajdonosa (gondnoka) az épületnek, felelős az épület állami címerrel való megjelöléséért. Az épület tulajdonosa (gondnoka) köteles eltűrni ezt a megjelölést.</w:t>
      </w:r>
    </w:p>
    <w:p w14:paraId="123D9363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(6) Más állam címerét csak az illető ország külképviselete épületének külső megjelölésére lehet használni. </w:t>
      </w:r>
    </w:p>
    <w:p w14:paraId="5F4C0259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</w:p>
    <w:p w14:paraId="0202F1D1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5. §</w:t>
      </w:r>
    </w:p>
    <w:p w14:paraId="46039E77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Állami címer a hivatalos okiratokon</w:t>
      </w:r>
    </w:p>
    <w:p w14:paraId="13E31646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(1) Állami címerrel csak azokat az okiratokat jelöljük, amelyek az állami szerv döntését vagy határozatát tartalmazzák, illetve amelyek fontos tényeket vagy jogosultságot hitelesítenek.</w:t>
      </w:r>
    </w:p>
    <w:p w14:paraId="09DA3A26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(2) Az állami szervek és a 3. § 1. bekezdésében felsorolt intézmények a következőképpen használják az állami címert:</w:t>
      </w:r>
    </w:p>
    <w:p w14:paraId="13F5788F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a) a hivatalos okiratokon és más, tömegesen, illetve ismételt használatra szolgáló hivatalos nyomtatványokon az állami címer színes alányomásban vagy rajzolt formában szerepel (például a születési anyakönyvi kivonaton, házassági anyakönyvi kivonaton, halotti anyakönyvi kivonaton, iskolai bizonyítványon); ez nem vonatkozik a 3. § 1. bekezdése l) és m) pontjai alatt felsorolt intézményekre,</w:t>
      </w:r>
    </w:p>
    <w:p w14:paraId="4B1EB4A1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b) további hivatalos iratokon, amelyek az állami szerv döntését vagy határozatát tartalmazzák, illetve amelyek fontos tényeket vagy jogosultságot hitelesítenek, az állami címert is megjelenítő hivatalos bélyegző lenyomatát használják.</w:t>
      </w:r>
    </w:p>
    <w:p w14:paraId="7404648B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(3) A területi önkormányzati szervek az állami címerrel, a Szlovák Köztársaság felirattal és a község nevével, illetve az önkormányzati szerv megnevezésével ellátott hivatalos bélyegző lenyomatát döntésekre vagy az államigazgatás végrehajtásában gyakorolt fontos tények és jogosultságok hitelesítésére használják a külön jogszabályok értelmében.</w:t>
      </w:r>
    </w:p>
    <w:p w14:paraId="67922374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</w:p>
    <w:p w14:paraId="6C66F5D3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6. §</w:t>
      </w:r>
    </w:p>
    <w:p w14:paraId="44F193F1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Állami címer a hivatalos bélyegzőkön</w:t>
      </w:r>
    </w:p>
    <w:p w14:paraId="02C55ACC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Az állami címerrel ellátott hivatalos bélyegzők [5. § 2. bekezdése b) pontja] kör alakúak, átmérőjük 36 mm, a kör kerülete mentén az állami címer körül az állami szerv vagy a 3. § 1. bekezdésében felsorolt intézmények megjelölése, esetleg székhelye szerepel. Külön célokra, főleg a hivatalos </w:t>
      </w: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lastRenderedPageBreak/>
        <w:t>nyomtatványokra hivatalos körbélyegzőt használunk, amelyen az állami címer is szerepel. Átmérője 17 mm és 22 mm.</w:t>
      </w:r>
    </w:p>
    <w:p w14:paraId="6838FA35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</w:p>
    <w:p w14:paraId="6CE3A2A3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6.a §</w:t>
      </w:r>
    </w:p>
    <w:p w14:paraId="73E340D2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Az állami címer jele</w:t>
      </w:r>
    </w:p>
    <w:p w14:paraId="703AB0FF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(1) Az állami címer jelét kettős kereszt alkotja, amely a hármas domb középső, kimagasló csúcsán emelkedik. A kereszt törzse és karjai a végükön kiszélesednek és bemélyülnek, csúcsuk domború.</w:t>
      </w:r>
    </w:p>
    <w:p w14:paraId="16A51875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(2) Az állami címer jelének használatára a 3. § 4. </w:t>
      </w:r>
      <w:proofErr w:type="spellStart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bek</w:t>
      </w:r>
      <w:proofErr w:type="spellEnd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 vonatkozik. </w:t>
      </w:r>
    </w:p>
    <w:p w14:paraId="56A7F0AF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</w:p>
    <w:p w14:paraId="03C93B8D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A Szlovák Köztársaság állami lobogója</w:t>
      </w:r>
    </w:p>
    <w:p w14:paraId="59FE38C2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</w:p>
    <w:p w14:paraId="08D44E96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7. §</w:t>
      </w:r>
    </w:p>
    <w:p w14:paraId="53D77761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A Szlovák Köztársaság állami lobogójának megjelenítése</w:t>
      </w:r>
    </w:p>
    <w:p w14:paraId="0C0BA87F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(1) A Szlovák Köztársaság állami lobogója (a továbbiakban csak „állami lobogó”) három vízszintes sávból: fehér, kék és piros színűekből tevődik össze, amelyek egyforma szélesek és egymás alá rendeződnek. Az állami lobogó elülső oldalán helyezkedik el az állami címer.</w:t>
      </w:r>
      <w:r w:rsidRPr="00D8747B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hu-HU"/>
        </w:rPr>
        <w:t>5)</w:t>
      </w: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 Az állami címer az állami lobogón egyforma távolságra található az állami lobogó felső, bal és alsó szélétől, magassága az állami lobogó magassága felének felel meg. A pajzs érintkezését más, mint fehér színnel, fehér szegély jelöli, amelynek szélessége a lobogó hosszának egy </w:t>
      </w:r>
      <w:proofErr w:type="spellStart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százada</w:t>
      </w:r>
      <w:proofErr w:type="spellEnd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 Az állami lobogón lévő állami címerben nem használunk semmilyen körvonalat. Az állami lobogó oldalainak aránya 2:3.</w:t>
      </w:r>
    </w:p>
    <w:p w14:paraId="364BC4F6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(2) Az állami lobogó megjelenítése e törvény 2-es számú mellékletét képezi.</w:t>
      </w:r>
    </w:p>
    <w:p w14:paraId="13CFED62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(3) Az állami lobogót állami zászló formájában is használhatjuk (10. §).</w:t>
      </w:r>
    </w:p>
    <w:p w14:paraId="2AD27E2D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</w:p>
    <w:p w14:paraId="683F5950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Az állami lobogó használatának módja</w:t>
      </w:r>
    </w:p>
    <w:p w14:paraId="61525184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</w:p>
    <w:p w14:paraId="2E0E0DAB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8. §</w:t>
      </w:r>
    </w:p>
    <w:p w14:paraId="6C2F355B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(1) Az állami szervek, fegyveres erők, biztonsági testületek, Tűzoltó- és Mentőszolgálatok, valamint a területi önkormányzatok szervei állami lobogóval jelölik az épületet, amelyben működnek, az állami szervek a legfőbb képviselő hivatalos helyiségét is ily módon jelölik.</w:t>
      </w:r>
    </w:p>
    <w:p w14:paraId="6A1ED4E6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(2) Az állami lobogót az állami ünnepek alkalmával használjuk.</w:t>
      </w:r>
    </w:p>
    <w:p w14:paraId="3BDA6AAD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(3) A 2. bekezdésben foglalt eseteken kívül az állami lobogót felhívás esetén is használjuk, ezt a felhívást</w:t>
      </w:r>
    </w:p>
    <w:p w14:paraId="453B30A2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a) a Szlovák Köztársaság Belügyminisztériuma teszi közzé, ha országos jellegű jelentős hivatalos eseményre kerül sor (pl. egy másik ország legfőbb képviselőjének hivatalos látogatása),</w:t>
      </w:r>
    </w:p>
    <w:p w14:paraId="0AC5A320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b) a község teszi közzé, ha helyi jellegű hivatalos eseményről van szó (pl. a község megalakulása évfordulójának ünnepsége).</w:t>
      </w:r>
    </w:p>
    <w:p w14:paraId="5B0FC828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(4) Az állami lobogó használatára való felhívás a 2. és 3. bekezdés értelmében tartalmazza a lobogódísz okát, a kezdetére és befejezésére utaló adatot.</w:t>
      </w:r>
    </w:p>
    <w:p w14:paraId="077E95F4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(5) Az állami lobogót zászlórúdra (árboc) vonják föl. </w:t>
      </w:r>
    </w:p>
    <w:p w14:paraId="1E4B68F1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(6) A Szlovák Köztársaságban tartott nemzetközi események alkalmával páratlan számú lobogók esetén az állami lobogó középre kerül, páros számú lobogók esetén szemből nézve a középső lobogópárban a bal oldalon helyezkedik el.</w:t>
      </w:r>
    </w:p>
    <w:p w14:paraId="4E059AF9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(7) Ha a Szlovák Köztársaság jelentős hivatalos eseményére vagy jelentős helyi jellegű eseményre kerül sor, mindig használjuk az állami lobogót; mellette más állam lobogóját akkor használjuk, ha más ország hivatalos küldöttsége is jelen van. Ilyen esetben az állami lobogót a megtisztelőbb oldalon, tehát szemből nézve a bal oldalon helyezzük el.</w:t>
      </w:r>
    </w:p>
    <w:p w14:paraId="48172FDA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(8) Ha az állami lobogót a község lobogójával együtt használjuk, mindkettőt egyforma magasságba helyezzük egymás mellé, miközben az állami lobogó szemből nézve a bal oldalon foglal helyet.</w:t>
      </w:r>
    </w:p>
    <w:p w14:paraId="3C939F87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(9) Az állami lobogón, sem a </w:t>
      </w:r>
      <w:proofErr w:type="spellStart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rúdján</w:t>
      </w:r>
      <w:proofErr w:type="spellEnd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nem helyezünk el semmilyen díszítő elemet, feliratokat, ábrázolásokat, szalagokat stb. Az állami lobogó </w:t>
      </w:r>
      <w:proofErr w:type="spellStart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rúdja</w:t>
      </w:r>
      <w:proofErr w:type="spellEnd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a közterületen az emelvény felől nézve a szónoki emelvény jobb oldalán helyezkedik el. </w:t>
      </w:r>
    </w:p>
    <w:p w14:paraId="065BD603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(10) Állami gyász esetén az állami lobogót félárbocra eresztjük. A gyászszertartás során a koporsóról a sírba helyezés előtt vagy a halotthamvasztó helyre való leengedés előtt veszik le. </w:t>
      </w:r>
    </w:p>
    <w:p w14:paraId="0C2DEE03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(11) Az állami lobogót nem szabad megrongálva vagy piszkosan használni, és nem szabad rózsaformába kötni. </w:t>
      </w:r>
    </w:p>
    <w:p w14:paraId="5910900D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lastRenderedPageBreak/>
        <w:t>(12) Az állami lobogót megszakítás nélkül, lassan és méltósággal vonják fel; levonása esetén nem szabad a földet érnie.</w:t>
      </w:r>
    </w:p>
    <w:p w14:paraId="6B732DF1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(13) Ezek a rendelkezések nem vonatkoznak az idegen országok külképviseleti misszióinak, állandó misszióinak és konzuli hivatalainak szokásaira az épületeik megjelölését illetően, valamint az államközi tárgyalásokat érintő szokásaikat stb. illetően.</w:t>
      </w:r>
    </w:p>
    <w:p w14:paraId="3CB673FB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</w:p>
    <w:p w14:paraId="3E8C40B8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9. §</w:t>
      </w:r>
    </w:p>
    <w:p w14:paraId="259BB933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lobogódísz az ünnepi eseményt megelőző napon legkésőbb 18.00 órakor kezdődik és az azt követő napon leghamarabb 8.00 órakor ér véget. A községek az alkalomhoz mérten szabályozzák a lobogódíszt.</w:t>
      </w:r>
    </w:p>
    <w:p w14:paraId="621C91A6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</w:p>
    <w:p w14:paraId="7D0C6903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9.a §</w:t>
      </w:r>
    </w:p>
    <w:p w14:paraId="6025A4E1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Állami gyász</w:t>
      </w:r>
    </w:p>
    <w:p w14:paraId="1F333145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(1) A Szlovák Köztársaság kormánya állami gyászt rendel el</w:t>
      </w:r>
    </w:p>
    <w:p w14:paraId="09F5DC44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a) a Szlovák Köztársaság elnöke elhalálozása esetén,</w:t>
      </w:r>
    </w:p>
    <w:p w14:paraId="380FD905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b) a Szlovák Köztársaság Nemzeti Tanácsa elnökének elhalálozása esetén,</w:t>
      </w:r>
    </w:p>
    <w:p w14:paraId="5305771F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c) a Szlovák Köztársaság kormánya elnökének elhalálozása esetén.</w:t>
      </w:r>
    </w:p>
    <w:p w14:paraId="13B7C618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(2) A Szlovák Köztársaság kormánya akkor is állami gyászt rendel el, ha</w:t>
      </w:r>
    </w:p>
    <w:p w14:paraId="0C37346E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a) a társadalmat lelki megrázkódtatás éri olyan személy elhunyta kapcsán, akinek rendkívüli hatása volt a közéletre,</w:t>
      </w:r>
    </w:p>
    <w:p w14:paraId="3CE30BCB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b) olyan személyek kegyeleti búcsúztatására kerül sor, akik tragikusan hunytak el a Szlovák Köztársaság területén vagy a Szlovák Köztársaság területén kívül, s akiknek halála megrendítette az egész társadalmat. </w:t>
      </w:r>
    </w:p>
    <w:p w14:paraId="6D484E8C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(3) Az állami lobogó levonásának időtartamát az állami gyász idejére a Szlovák Köztársaság Kormánya határozatban szabja meg.</w:t>
      </w:r>
    </w:p>
    <w:p w14:paraId="09FA4EF8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</w:p>
    <w:p w14:paraId="62B4282E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10. §</w:t>
      </w:r>
    </w:p>
    <w:p w14:paraId="34764D5F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Állami zászló</w:t>
      </w:r>
    </w:p>
    <w:p w14:paraId="3982F520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(1) Az állami zászló az állami lobogó szerint készül; mindig szorosan rögzül a zászlórúdhoz vagy a merőleges árbochoz. Az állami zászló szélességének és hosszának kölcsönös arányát a következőképpen határozzák meg: az állami zászló hossza nem lépi túl szélességének háromszorosát.</w:t>
      </w:r>
    </w:p>
    <w:p w14:paraId="7002AEA1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(2) A függőleges állami zászlón az állami címer is függőlegesen helyezkedik el.</w:t>
      </w:r>
    </w:p>
    <w:p w14:paraId="31F246CF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(3) A Szlovák Köztársaság állami </w:t>
      </w:r>
      <w:proofErr w:type="spellStart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zászlajának</w:t>
      </w:r>
      <w:proofErr w:type="spellEnd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és függőleges </w:t>
      </w:r>
      <w:proofErr w:type="spellStart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zászlajának</w:t>
      </w:r>
      <w:proofErr w:type="spellEnd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megjelenítése e törvény 3-as számú mellékletét képezi.</w:t>
      </w:r>
    </w:p>
    <w:p w14:paraId="36933177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(4) Az állami zászló használatára érvényesek a 8. § rendelkezései, kivéve az 5., 9., 10. és 12. bekezdést. </w:t>
      </w:r>
    </w:p>
    <w:p w14:paraId="47DD79E5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</w:p>
    <w:p w14:paraId="169A33F7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11. §</w:t>
      </w:r>
    </w:p>
    <w:p w14:paraId="34C8422E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(1) Az állami lobogó használatára érvényesek a 3. § rendelkezései, kivéve az 5. bekezdést, a 6. bekezdés c) pontját, amely a tanácstermek, az alapiskolák tantermei, az állami szervek, a területi önkormányzati szervek és a 3. § 1. bekezdése l) pontja alatt felsorolt intézmények más hivatalos helyiségeinek megjelölését tárgyalja, és kivéve a 6. bekezdés </w:t>
      </w:r>
      <w:proofErr w:type="gramStart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f)-</w:t>
      </w:r>
      <w:proofErr w:type="gramEnd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h) és j) pontjait.</w:t>
      </w:r>
    </w:p>
    <w:p w14:paraId="019FA213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(2) Az állami lobogót és állami zászlót természetes és jogi személyek is használhatják; használatuknak azonban méltóságteljesnek kell lennie és meg kell felelnie a Szlovák Köztársaság állami jelképeit megillető helyzetének.</w:t>
      </w:r>
    </w:p>
    <w:p w14:paraId="641971B1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</w:p>
    <w:p w14:paraId="3F2B7562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12. §</w:t>
      </w:r>
    </w:p>
    <w:p w14:paraId="01430CFE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A Szlovák Köztársaság állami pecsétje</w:t>
      </w:r>
    </w:p>
    <w:p w14:paraId="04561E54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(1) A Szlovák Köztársaság állami pecsétje</w:t>
      </w:r>
      <w:r w:rsidRPr="00D8747B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hu-HU"/>
        </w:rPr>
        <w:t>6)</w:t>
      </w: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 (a továbbiakban csak „állami pecsét”) kör alakú. Közepén helyezkedik el az állami címer, a címer színei heraldikai sraffozással (árnyékolással) jelenítődnek meg. Az állami címer körül (körírással) helyezkedik a Szlovák Köztársaság felirat. Az állami pecsét körírása alsó részén hársfalevél van. Az állami pecsét átmérője 45 mm.</w:t>
      </w:r>
    </w:p>
    <w:p w14:paraId="76D63CE1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(2) Az állami pecsétet a Szlovák Köztársaság Alkotmánya és alkotmányos törvényei eredeti okirataira, a nemzetközi szerződésekre, a diplomáciai képviselők megbízóleveleire használjuk, és más esetekben, amelyekben a használata szokásos.</w:t>
      </w:r>
    </w:p>
    <w:p w14:paraId="13EA6A33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(3) Az állami pecsét pecsétnyomóját a Szlovák Köztárság elnöke őrzi.</w:t>
      </w:r>
    </w:p>
    <w:p w14:paraId="22F8F4AE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lastRenderedPageBreak/>
        <w:t>(4) Az állami pecsét megjelenítése e törvény 4-es számú mellékletét képezi.</w:t>
      </w:r>
    </w:p>
    <w:p w14:paraId="43CF7BFF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</w:p>
    <w:p w14:paraId="09D4B5BD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13. §</w:t>
      </w:r>
    </w:p>
    <w:p w14:paraId="404CCDCE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A Szlovák Köztársaság állami himnusza</w:t>
      </w:r>
    </w:p>
    <w:p w14:paraId="19B98EA0" w14:textId="2F721084" w:rsid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(1) A Szlovák Köztársaság állami himnusza (a továbbiakban csak „állami himnusz”) a </w:t>
      </w:r>
      <w:proofErr w:type="spellStart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Nad</w:t>
      </w:r>
      <w:proofErr w:type="spellEnd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</w:t>
      </w:r>
      <w:proofErr w:type="spellStart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Tatrou</w:t>
      </w:r>
      <w:proofErr w:type="spellEnd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</w:t>
      </w:r>
      <w:proofErr w:type="spellStart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sa</w:t>
      </w:r>
      <w:proofErr w:type="spellEnd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</w:t>
      </w:r>
      <w:proofErr w:type="spellStart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blýska</w:t>
      </w:r>
      <w:proofErr w:type="spellEnd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dal első két szakasza.</w:t>
      </w:r>
      <w:r w:rsidRPr="00D8747B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hu-HU"/>
        </w:rPr>
        <w:t>7)</w:t>
      </w:r>
    </w:p>
    <w:p w14:paraId="45F06F8B" w14:textId="15F541F5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(2) Az állami himnuszt államünnepek, emléknapok, évfordulók és más jelentős országos vagy helyi jellegű események alkalmával játsszák vagy éneklik; más ország állami himnuszát akkor játsszák, ha jelen van az illető ország hivatalos küldöttsége. Az előző mondat nem érinti a természetes és jogi személyek jogát más ország állami himnuszának játszását vagy éneklését illetően.</w:t>
      </w:r>
    </w:p>
    <w:p w14:paraId="7EA15954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(3) Az állami himnuszt eljátsszák vagy </w:t>
      </w:r>
      <w:proofErr w:type="spellStart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eléneklik</w:t>
      </w:r>
      <w:proofErr w:type="spellEnd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még</w:t>
      </w:r>
    </w:p>
    <w:p w14:paraId="0EECD71E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a) a Szlovák Köztársaság Nemzeti Tanácsának alakuló ülése elején és utolsó ülésének elején az adott megbízatási időszakban,</w:t>
      </w:r>
    </w:p>
    <w:p w14:paraId="2F054715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b) a Szlovák Köztársaság Kormányának első és utolsó ülésének elején az adott megbízatási időszakban,</w:t>
      </w:r>
    </w:p>
    <w:p w14:paraId="7884B868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c) a községi, a helyi, városi képviselőtestület első és utolsó ülésének elején, valamint a kerületi önkormányzati képviselőtestület első és utolsó ülésének elején az adott megbízatási időszakban,</w:t>
      </w:r>
    </w:p>
    <w:p w14:paraId="16A36E70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d) az állami képzési programot megvalósító közoktatási intézményekben a tanév kezdetén és a második félév végén,</w:t>
      </w:r>
      <w:r w:rsidRPr="00D8747B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hu-HU"/>
        </w:rPr>
        <w:t>7a)</w:t>
      </w:r>
    </w:p>
    <w:p w14:paraId="16D06D85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e) a Szlovák Rádió és a Szlovák Televízió adásában a külön jogszabályban megszabott feltételek mellett,</w:t>
      </w:r>
      <w:r w:rsidRPr="00D8747B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hu-HU"/>
        </w:rPr>
        <w:t>7b)</w:t>
      </w:r>
    </w:p>
    <w:p w14:paraId="55064EF2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f) jelentős sportrendezvényen és jelentős kulturális rendezvényen.  </w:t>
      </w:r>
    </w:p>
    <w:p w14:paraId="6E0F8CA0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(4) Az állami himnusz szövege és kottalejegyzése e törvény 5-ös számú mellékletét képezi.</w:t>
      </w:r>
    </w:p>
    <w:p w14:paraId="6592D9D9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</w:p>
    <w:p w14:paraId="4DBC4042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13.a §</w:t>
      </w:r>
    </w:p>
    <w:p w14:paraId="49FA096E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(1) Az állami oktatási programot megvalósító közoktatási intézmények a 3. § 6. bekezdésének b) és c) pontjában taglalt kötelesség mellett kötelesek az iskola belső terében megfelelő helyen kihelyezni az állami zászlót, az állami himnusz szövegét és a Szlovák Köztársaság alkotmányának bevezetőjét (preambulumát) úgy, hogy a méltóságuk ne sérüljön.</w:t>
      </w:r>
    </w:p>
    <w:p w14:paraId="1848988E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(2) Az állami oktatási programot megvalósító közoktatási intézmények a 3. § 6. bekezdésének b) és c) pontjában taglalt kötelesség mellett kötelesek az iskola azon termeiben, ahol oktatás folyik, kihelyezni az állami zászló grafikai ábrázolását, az állami himnusz szövegét és a Szlovák Köztársaság alkotmányának bevezetőjét úgy, hogy a méltóságuk ne sérüljön.</w:t>
      </w:r>
    </w:p>
    <w:p w14:paraId="34114006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(3) A területi önkormányzati szervek a 3. § 6. bekezdésének b) és c) pontjában taglalt kötelesség mellett kötelesek abban a helyiségben, amelyben a községi, a helyi, a városi képviselőtestület vagy a kerületi önkormányzat képviselőtestülete ülésezik, kihelyezni az állami zászlót és a Szlovák Köztársaság alkotmányának bevezetőjét úgy, hogy a méltóságuk ne sérüljön.</w:t>
      </w:r>
    </w:p>
    <w:p w14:paraId="14D2081D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</w:p>
    <w:p w14:paraId="588E0385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13.b</w:t>
      </w:r>
    </w:p>
    <w:p w14:paraId="5B29EDFD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Nemzeti jelkép</w:t>
      </w:r>
    </w:p>
    <w:p w14:paraId="729BF998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(1) A nemzeti jelképet hármas domb középső csúcsán emelkedő kettőskereszt alkotja.</w:t>
      </w:r>
    </w:p>
    <w:p w14:paraId="64C331A1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(2) Természetes és jogi személyek használhatják a nemzeti jelképet; használatának viszont méltóságteljesnek kell lennie. </w:t>
      </w:r>
    </w:p>
    <w:p w14:paraId="2F53DF9B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</w:p>
    <w:p w14:paraId="3FB60949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Közös és záró rendelkezések</w:t>
      </w:r>
    </w:p>
    <w:p w14:paraId="458F1667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</w:p>
    <w:p w14:paraId="1D5B41F1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14. §</w:t>
      </w:r>
    </w:p>
    <w:p w14:paraId="50FD69D4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Büntetések</w:t>
      </w:r>
    </w:p>
    <w:p w14:paraId="2B057746" w14:textId="31B95D3E" w:rsid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(1) </w:t>
      </w: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A 3. § 3-6. </w:t>
      </w:r>
      <w:proofErr w:type="spellStart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bek</w:t>
      </w:r>
      <w:proofErr w:type="spellEnd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., az 5. § 3. </w:t>
      </w:r>
      <w:proofErr w:type="spellStart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bek</w:t>
      </w:r>
      <w:proofErr w:type="spellEnd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., a 6. §, a 11. § 2. </w:t>
      </w:r>
      <w:proofErr w:type="spellStart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bek</w:t>
      </w:r>
      <w:proofErr w:type="spellEnd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. és a 13.b § 2. </w:t>
      </w:r>
      <w:proofErr w:type="spellStart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bek</w:t>
      </w:r>
      <w:proofErr w:type="spellEnd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 megsértéséért a járási hivatal jogi személynek 7 000 euróig terjedő büntetést róhat ki.</w:t>
      </w:r>
    </w:p>
    <w:p w14:paraId="21DCF17F" w14:textId="22DD9E0F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(2) A büntetés kirovása és a nagyságáról való döntés során figyelembe kell venni a jogellenes állapot súlyosságát, módját és időtartamát. </w:t>
      </w:r>
    </w:p>
    <w:p w14:paraId="34294E62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(3) A büntetést hat hónapon belül lehet kiszabni azt követően, hogy a járási hivatal tudomást szerez a kötelesség elmulasztásáról, legkésőbb azonban egy éven belül az után, hogy a kötelességmulasztásra sor került.</w:t>
      </w:r>
    </w:p>
    <w:p w14:paraId="2FB0D6C0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(4) A büntetés kiszabásának eljárására a közigazgatási eljárási törvény általános rendelkezései vonatkoznak.</w:t>
      </w:r>
      <w:r w:rsidRPr="00D8747B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hu-HU"/>
        </w:rPr>
        <w:t>8)</w:t>
      </w:r>
    </w:p>
    <w:p w14:paraId="2E2B52BA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lastRenderedPageBreak/>
        <w:t>(5) A büntetés hozama az állami költségvetés bevétele. </w:t>
      </w:r>
    </w:p>
    <w:p w14:paraId="4F116E47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</w:p>
    <w:p w14:paraId="6AC08949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14.a §</w:t>
      </w:r>
    </w:p>
    <w:p w14:paraId="775F9A25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Felügyelet</w:t>
      </w:r>
    </w:p>
    <w:p w14:paraId="29A97B79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(1) E törvény végrehajtását a Szlovák Köztársaság Belügyminisztériuma és a körzeti hivatalok felügyelik; a felügyelet keretében elsősorban figyelmeztetnek a megállapított hiányosságokra és követelik, valamint ellenőrzik azok eltávolítását.</w:t>
      </w:r>
    </w:p>
    <w:p w14:paraId="65F29883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(2) A Szlovák Köztársaság Belügyminisztériuma hozzájárulását adja a természetes és jogi személyeknek az állami jelképek, az állami címer jelének és a nemzeti jelkép használatához, ha ezen hozzájárulás külön jogszabály</w:t>
      </w:r>
      <w:r w:rsidRPr="00D8747B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hu-HU"/>
        </w:rPr>
        <w:t>9)</w:t>
      </w: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 szerint szükséges. </w:t>
      </w:r>
    </w:p>
    <w:p w14:paraId="26D1C557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</w:p>
    <w:p w14:paraId="588C55B9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14.b</w:t>
      </w:r>
    </w:p>
    <w:p w14:paraId="1AC1801D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Átmeneti rendelkezés a 2019. május 15-től hatályos szabályozáshoz</w:t>
      </w:r>
    </w:p>
    <w:p w14:paraId="0C5C8D37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2019. május 15. előtt megkezdett és jogerősen be nem fejezett eljárások a 2019. május 14-ig hatályos változat szerint fejezendők be. </w:t>
      </w:r>
    </w:p>
    <w:p w14:paraId="55A21EB1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</w:p>
    <w:p w14:paraId="4780507B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15. §</w:t>
      </w:r>
    </w:p>
    <w:p w14:paraId="209C52E8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Megszűnik</w:t>
      </w:r>
    </w:p>
    <w:p w14:paraId="2825480E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1.) a Szlovák Nemzeti Tanács Tt. 51/1990. számú, a Szlovák Köztársaság állami címere, állami lobogója, állami pecsétje és állami himnusza használatáról szóló törvénye, amelyet a Szlovák nemzeti Tanács Tt. 323/1992. számú törvénye módosított,</w:t>
      </w:r>
    </w:p>
    <w:p w14:paraId="3949F649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2.) a Szlovák Köztársaság </w:t>
      </w:r>
      <w:proofErr w:type="spellStart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Belügyminisztériuának</w:t>
      </w:r>
      <w:proofErr w:type="spellEnd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Tt. 253/1990. számú rendelete, amely a Szlovák Nemzeti Tanács Tt. 51/1990. számú, a Szlovák Köztársaság állami címere, állami lobogója, állami pecsétje és állami himnusza használatáról szóló törvénye végrehajtását szolgálja.</w:t>
      </w:r>
    </w:p>
    <w:p w14:paraId="657A2702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</w:p>
    <w:p w14:paraId="1A37656D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16. §</w:t>
      </w:r>
    </w:p>
    <w:p w14:paraId="5A3AB713" w14:textId="77777777" w:rsidR="00D8747B" w:rsidRPr="00D8747B" w:rsidRDefault="00D8747B" w:rsidP="00D8747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Ez a törvény kihirdetése napján lép hatályba.</w:t>
      </w:r>
    </w:p>
    <w:p w14:paraId="198E41C0" w14:textId="77777777" w:rsidR="00D8747B" w:rsidRPr="00D8747B" w:rsidRDefault="00D8747B" w:rsidP="00D8747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</w:p>
    <w:p w14:paraId="017D212B" w14:textId="77777777" w:rsidR="00D8747B" w:rsidRPr="00D8747B" w:rsidRDefault="00D8747B" w:rsidP="00D8747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</w:p>
    <w:p w14:paraId="386E2DDD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 xml:space="preserve">Ivan </w:t>
      </w:r>
      <w:proofErr w:type="spellStart"/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Gašparovič</w:t>
      </w:r>
      <w:proofErr w:type="spellEnd"/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 xml:space="preserve"> s. k.</w:t>
      </w:r>
    </w:p>
    <w:p w14:paraId="75E23673" w14:textId="77777777" w:rsidR="00D8747B" w:rsidRPr="00D8747B" w:rsidRDefault="00D8747B" w:rsidP="00D874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 xml:space="preserve">Vladimír </w:t>
      </w:r>
      <w:proofErr w:type="spellStart"/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Mečiar</w:t>
      </w:r>
      <w:proofErr w:type="spellEnd"/>
      <w:r w:rsidRPr="00D8747B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 xml:space="preserve"> s. k.</w:t>
      </w:r>
    </w:p>
    <w:p w14:paraId="024FC3CE" w14:textId="77777777" w:rsidR="00D8747B" w:rsidRPr="00D8747B" w:rsidRDefault="00D8747B" w:rsidP="00D8747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</w:p>
    <w:p w14:paraId="49176A36" w14:textId="77777777" w:rsidR="00D8747B" w:rsidRPr="00D8747B" w:rsidRDefault="00262CE9" w:rsidP="00D8747B">
      <w:pPr>
        <w:shd w:val="clear" w:color="auto" w:fill="FFFFFF"/>
        <w:spacing w:before="300" w:after="300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noProof/>
          <w:color w:val="000000"/>
          <w:sz w:val="21"/>
          <w:szCs w:val="21"/>
          <w:lang w:eastAsia="hu-HU"/>
        </w:rPr>
        <w:pict w14:anchorId="20C381A3">
          <v:rect id="_x0000_i1026" alt="" style="width:1013.25pt;height:.75pt;mso-width-percent:0;mso-height-percent:0;mso-width-percent:0;mso-height-percent:0" o:hrpct="0" o:hralign="center" o:hrstd="t" o:hrnoshade="t" o:hr="t" fillcolor="#a0a0a0" stroked="f"/>
        </w:pict>
      </w:r>
    </w:p>
    <w:p w14:paraId="22527230" w14:textId="77777777" w:rsidR="00D8747B" w:rsidRPr="00D8747B" w:rsidRDefault="00D8747B" w:rsidP="00D8747B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1) A Szlovák Köztársaság Alkotmányának 8. cikkelye.</w:t>
      </w:r>
    </w:p>
    <w:p w14:paraId="4FF35A60" w14:textId="77777777" w:rsidR="00D8747B" w:rsidRPr="00D8747B" w:rsidRDefault="00D8747B" w:rsidP="00D8747B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2) A Szlovák Köztársaság Alkotmányának 9. cikkelye</w:t>
      </w:r>
    </w:p>
    <w:p w14:paraId="45DF04E5" w14:textId="77777777" w:rsidR="00D8747B" w:rsidRPr="00D8747B" w:rsidRDefault="00D8747B" w:rsidP="00D8747B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3) Például a Szlovák Nemzeti Tanács Tt. 323/1992. számú, a közjegyzőkről és a közjegyzői tevékenységről szóló törvénye (közjegyzői törvény) 12. §-a 2. bekezdése d) pontja és 16. §-a 2. bekezdése; a Szlovák Köztársaság Nemzeti Tanácsa Tt. 233/1995. számú, a törvényszéki végrehajtókról és a végrehajtói tevékenységről szóló többször módosított törvénye (végrehajtói törvény) 14. §-a 1. bekezdése d) pontja.</w:t>
      </w:r>
    </w:p>
    <w:p w14:paraId="17CB8DE0" w14:textId="77777777" w:rsidR="00D8747B" w:rsidRPr="00D8747B" w:rsidRDefault="00D8747B" w:rsidP="00D8747B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4) Például a Szlovák Nemzeti Tanács Tt. 138/1992. számú, az hiteles építészekről és hiteles építészmérnökökről szóló törvénye 14. §-a.</w:t>
      </w:r>
    </w:p>
    <w:p w14:paraId="770E8531" w14:textId="77777777" w:rsidR="00D8747B" w:rsidRPr="00D8747B" w:rsidRDefault="00D8747B" w:rsidP="00D8747B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4a) Az alap- és középiskolák rendszeréről szóló 29/1994. Tt. számú, a Szlovák Nemzeti Tanács Tt. 171/1990 számú, az 522/1990 számú és a Szlovák Köztársaság Nemzeti Tanácsa Tt. 230/1994. számú törvényével módosított törvénye (Közoktatási Törvény) 57a §-a és 57b §-a.</w:t>
      </w:r>
    </w:p>
    <w:p w14:paraId="03189932" w14:textId="77777777" w:rsidR="00D8747B" w:rsidRPr="00D8747B" w:rsidRDefault="00D8747B" w:rsidP="00D8747B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5) A Szlovák Köztársaság Alkotmányának 9. cikkelye.</w:t>
      </w:r>
    </w:p>
    <w:p w14:paraId="61B9D852" w14:textId="77777777" w:rsidR="00D8747B" w:rsidRPr="00D8747B" w:rsidRDefault="00D8747B" w:rsidP="00D8747B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6) A Szlovák Köztársaság Alkotmánya 9. cikkelyének 3. bekezdése.</w:t>
      </w:r>
    </w:p>
    <w:p w14:paraId="31ACB4BC" w14:textId="77777777" w:rsidR="00D8747B" w:rsidRPr="00D8747B" w:rsidRDefault="00D8747B" w:rsidP="00D8747B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lastRenderedPageBreak/>
        <w:t>7) A Szlovák Köztársaság Alkotmánya 9. cikkelyének 4. bekezdése.</w:t>
      </w:r>
    </w:p>
    <w:p w14:paraId="499E4CD7" w14:textId="77777777" w:rsidR="00D8747B" w:rsidRPr="00D8747B" w:rsidRDefault="00D8747B" w:rsidP="00D8747B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7a) A Tt. 245/2008. sz. törvényének 150. §-a</w:t>
      </w:r>
    </w:p>
    <w:p w14:paraId="58F6A4F4" w14:textId="77777777" w:rsidR="00D8747B" w:rsidRPr="00D8747B" w:rsidRDefault="00D8747B" w:rsidP="00D8747B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7b) A Tt. 619/2003. sz., a Szlovák Rádióról szóló törvénye 5. §-</w:t>
      </w:r>
      <w:proofErr w:type="spellStart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ának</w:t>
      </w:r>
      <w:proofErr w:type="spellEnd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2. bekezdése a 200/2010. sz., a Szlovák Rádióról szóló törvénye szerint, a Tt. 16/2004. sz., a Szlovák Televízióról szóló törvénye 5. §-</w:t>
      </w:r>
      <w:proofErr w:type="spellStart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ának</w:t>
      </w:r>
      <w:proofErr w:type="spellEnd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2. bekezdése a 200/2010. sz., a Szlovák Televízióról szóló törvénye szerint </w:t>
      </w:r>
    </w:p>
    <w:p w14:paraId="0922FE1C" w14:textId="77777777" w:rsidR="00D8747B" w:rsidRPr="00D8747B" w:rsidRDefault="00D8747B" w:rsidP="00D8747B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8) A Tt. 71/1967 számú közigazgatási eljárási törvénye (Közigazgatási rendtartás).</w:t>
      </w:r>
    </w:p>
    <w:p w14:paraId="1E7B2701" w14:textId="77777777" w:rsidR="00D8747B" w:rsidRPr="00D8747B" w:rsidRDefault="00D8747B" w:rsidP="00D8747B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9) Például az ipari tulajdon oltalmára létesült Párizsi Uniós Egyezmény 6. </w:t>
      </w:r>
      <w:proofErr w:type="spellStart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ter</w:t>
      </w:r>
      <w:proofErr w:type="spellEnd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cikke 1. </w:t>
      </w:r>
      <w:proofErr w:type="spellStart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bek</w:t>
      </w:r>
      <w:proofErr w:type="spellEnd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. a) pontja (a külügyminisztérium 90/1962. sz. hirdetménye a Tt. 64/1975. sz. hirdetménye értelmében), a Tt. 506/2009. sz., védjegyekről szóló 5. § 1. </w:t>
      </w:r>
      <w:proofErr w:type="spellStart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bek</w:t>
      </w:r>
      <w:proofErr w:type="spellEnd"/>
      <w:r w:rsidRPr="00D8747B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 h) pontja. </w:t>
      </w:r>
    </w:p>
    <w:p w14:paraId="759418FE" w14:textId="77777777" w:rsidR="00D8747B" w:rsidRPr="00D8747B" w:rsidRDefault="00D8747B" w:rsidP="00D8747B">
      <w:pPr>
        <w:shd w:val="clear" w:color="auto" w:fill="FFFFFF"/>
        <w:spacing w:before="300" w:after="300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</w:p>
    <w:p w14:paraId="4D8FBAFD" w14:textId="77777777" w:rsidR="00D8747B" w:rsidRPr="00D8747B" w:rsidRDefault="00262CE9" w:rsidP="00D8747B">
      <w:pPr>
        <w:shd w:val="clear" w:color="auto" w:fill="FFFFFF"/>
        <w:spacing w:before="300" w:after="300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D8747B">
        <w:rPr>
          <w:rFonts w:ascii="Arial" w:eastAsia="Times New Roman" w:hAnsi="Arial" w:cs="Arial"/>
          <w:noProof/>
          <w:color w:val="000000"/>
          <w:sz w:val="21"/>
          <w:szCs w:val="21"/>
          <w:lang w:eastAsia="hu-HU"/>
        </w:rPr>
        <w:pict w14:anchorId="0751008B">
          <v:rect id="_x0000_i1025" alt="" style="width:1013.25pt;height:.75pt;mso-width-percent:0;mso-height-percent:0;mso-width-percent:0;mso-height-percent:0" o:hrpct="0" o:hralign="center" o:hrstd="t" o:hrnoshade="t" o:hr="t" fillcolor="#a0a0a0" stroked="f"/>
        </w:pict>
      </w:r>
    </w:p>
    <w:p w14:paraId="1E055959" w14:textId="77777777" w:rsidR="00D8747B" w:rsidRPr="00D8747B" w:rsidRDefault="00D8747B" w:rsidP="00D8747B">
      <w:pPr>
        <w:spacing w:before="300" w:after="300"/>
        <w:rPr>
          <w:rFonts w:ascii="Times New Roman" w:eastAsia="Times New Roman" w:hAnsi="Times New Roman" w:cs="Times New Roman"/>
          <w:lang w:eastAsia="hu-HU"/>
        </w:rPr>
      </w:pPr>
    </w:p>
    <w:p w14:paraId="706283FE" w14:textId="77777777" w:rsidR="00D8747B" w:rsidRDefault="00D8747B"/>
    <w:sectPr w:rsidR="00D87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7B"/>
    <w:rsid w:val="00262CE9"/>
    <w:rsid w:val="00D8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36FD"/>
  <w15:chartTrackingRefBased/>
  <w15:docId w15:val="{D736AB7F-CC34-814F-BE59-3E9202D4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D8747B"/>
    <w:rPr>
      <w:b/>
      <w:bCs/>
    </w:rPr>
  </w:style>
  <w:style w:type="character" w:customStyle="1" w:styleId="apple-converted-space">
    <w:name w:val="apple-converted-space"/>
    <w:basedOn w:val="Bekezdsalapbettpusa"/>
    <w:rsid w:val="00D8747B"/>
  </w:style>
  <w:style w:type="paragraph" w:styleId="Listaszerbekezds">
    <w:name w:val="List Paragraph"/>
    <w:basedOn w:val="Norml"/>
    <w:uiPriority w:val="34"/>
    <w:qFormat/>
    <w:rsid w:val="00D87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9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2947</Words>
  <Characters>20518</Characters>
  <Application>Microsoft Office Word</Application>
  <DocSecurity>0</DocSecurity>
  <Lines>297</Lines>
  <Paragraphs>43</Paragraphs>
  <ScaleCrop>false</ScaleCrop>
  <Company/>
  <LinksUpToDate>false</LinksUpToDate>
  <CharactersWithSpaces>23422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Kocur</dc:creator>
  <cp:keywords/>
  <dc:description/>
  <cp:lastModifiedBy>László Kocur</cp:lastModifiedBy>
  <cp:revision>1</cp:revision>
  <dcterms:created xsi:type="dcterms:W3CDTF">2021-06-10T07:46:00Z</dcterms:created>
  <dcterms:modified xsi:type="dcterms:W3CDTF">2021-06-10T07:48:00Z</dcterms:modified>
</cp:coreProperties>
</file>